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0480" w14:textId="05FC466E" w:rsidR="00F230F3" w:rsidRPr="00381F8C" w:rsidRDefault="00136A8D" w:rsidP="00381F8C">
      <w:pPr>
        <w:spacing w:after="0" w:line="240" w:lineRule="auto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bookmarkStart w:id="0" w:name="_erfhwuowkv23" w:colFirst="0" w:colLast="0"/>
      <w:bookmarkEnd w:id="0"/>
      <w:r w:rsidRPr="00381F8C">
        <w:rPr>
          <w:rFonts w:ascii="Times New Roman" w:eastAsia="Nunito" w:hAnsi="Times New Roman" w:cs="Times New Roman"/>
          <w:b/>
          <w:sz w:val="24"/>
          <w:szCs w:val="24"/>
        </w:rPr>
        <w:t>Kriteriji vrednovanja</w:t>
      </w:r>
    </w:p>
    <w:p w14:paraId="3289A10E" w14:textId="77777777" w:rsidR="00F230F3" w:rsidRPr="00381F8C" w:rsidRDefault="007268DD" w:rsidP="00381F8C">
      <w:pPr>
        <w:spacing w:after="0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r w:rsidRPr="00381F8C">
        <w:rPr>
          <w:rFonts w:ascii="Times New Roman" w:eastAsia="Nunito" w:hAnsi="Times New Roman" w:cs="Times New Roman"/>
          <w:b/>
          <w:sz w:val="24"/>
          <w:szCs w:val="24"/>
        </w:rPr>
        <w:t>INFORMATIKA - 4</w:t>
      </w:r>
      <w:r w:rsidR="00136A8D" w:rsidRPr="00381F8C">
        <w:rPr>
          <w:rFonts w:ascii="Times New Roman" w:eastAsia="Nunito" w:hAnsi="Times New Roman" w:cs="Times New Roman"/>
          <w:b/>
          <w:sz w:val="24"/>
          <w:szCs w:val="24"/>
        </w:rPr>
        <w:t>. razred</w:t>
      </w:r>
    </w:p>
    <w:p w14:paraId="64F467E8" w14:textId="77777777" w:rsidR="00F230F3" w:rsidRPr="00381F8C" w:rsidRDefault="00136A8D" w:rsidP="00381F8C">
      <w:pPr>
        <w:spacing w:after="0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r w:rsidRPr="00381F8C">
        <w:rPr>
          <w:rFonts w:ascii="Times New Roman" w:eastAsia="Nunito" w:hAnsi="Times New Roman" w:cs="Times New Roman"/>
          <w:b/>
          <w:sz w:val="24"/>
          <w:szCs w:val="24"/>
        </w:rPr>
        <w:t>Teme planirane GIK-om:</w:t>
      </w:r>
    </w:p>
    <w:p w14:paraId="0F43169C" w14:textId="77777777" w:rsidR="00540C85" w:rsidRPr="00381F8C" w:rsidRDefault="00540C85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  <w:sectPr w:rsidR="00540C85" w:rsidRPr="00381F8C">
          <w:headerReference w:type="default" r:id="rId11"/>
          <w:footerReference w:type="default" r:id="rId12"/>
          <w:headerReference w:type="first" r:id="rId13"/>
          <w:pgSz w:w="16838" w:h="11906"/>
          <w:pgMar w:top="850" w:right="850" w:bottom="499" w:left="1133" w:header="708" w:footer="708" w:gutter="0"/>
          <w:pgNumType w:start="0"/>
          <w:cols w:space="720"/>
          <w:titlePg/>
        </w:sectPr>
      </w:pPr>
    </w:p>
    <w:p w14:paraId="1BC724A8" w14:textId="77777777" w:rsidR="00F230F3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Čovjek i tehnologija</w:t>
      </w:r>
    </w:p>
    <w:p w14:paraId="41D60D89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Donosim odluke</w:t>
      </w:r>
    </w:p>
    <w:p w14:paraId="4BD205B4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Dopisujem se tajno</w:t>
      </w:r>
    </w:p>
    <w:p w14:paraId="5331A86D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Tražim put kroz labirint</w:t>
      </w:r>
    </w:p>
    <w:p w14:paraId="331735DD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Brinem o zdravlju</w:t>
      </w:r>
    </w:p>
    <w:p w14:paraId="1C7A3814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Računalne mreže</w:t>
      </w:r>
    </w:p>
    <w:p w14:paraId="17C6141C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Igram se i programiram</w:t>
      </w:r>
    </w:p>
    <w:p w14:paraId="24FE3C88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Programi na mreži</w:t>
      </w:r>
    </w:p>
    <w:p w14:paraId="4864F663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Pretražujem internet</w:t>
      </w:r>
    </w:p>
    <w:p w14:paraId="644D0AA8" w14:textId="77777777" w:rsidR="000231AD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>Mozgam i zabavljam se</w:t>
      </w:r>
      <w:r w:rsidRPr="00381F8C">
        <w:rPr>
          <w:rFonts w:ascii="Times New Roman" w:eastAsia="Nunito" w:hAnsi="Times New Roman" w:cs="Times New Roman"/>
          <w:sz w:val="24"/>
          <w:szCs w:val="24"/>
        </w:rPr>
        <w:tab/>
      </w:r>
    </w:p>
    <w:p w14:paraId="7A9EAEF0" w14:textId="77777777" w:rsidR="00540C85" w:rsidRPr="00381F8C" w:rsidRDefault="00565E7A" w:rsidP="00381F8C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  <w:sectPr w:rsidR="00540C85" w:rsidRPr="00381F8C" w:rsidSect="002C78F7">
          <w:type w:val="continuous"/>
          <w:pgSz w:w="16838" w:h="11906"/>
          <w:pgMar w:top="850" w:right="850" w:bottom="499" w:left="1133" w:header="708" w:footer="708" w:gutter="0"/>
          <w:pgNumType w:start="0"/>
          <w:cols w:num="4" w:space="171"/>
          <w:titlePg/>
        </w:sectPr>
      </w:pPr>
      <w:r w:rsidRPr="00381F8C">
        <w:rPr>
          <w:rFonts w:ascii="Times New Roman" w:eastAsia="Nunito" w:hAnsi="Times New Roman" w:cs="Times New Roman"/>
          <w:sz w:val="24"/>
          <w:szCs w:val="24"/>
        </w:rPr>
        <w:t>Izrađujem projekte</w:t>
      </w:r>
    </w:p>
    <w:p w14:paraId="34AA1A36" w14:textId="77777777" w:rsidR="00F230F3" w:rsidRPr="00381F8C" w:rsidRDefault="00F230F3" w:rsidP="00381F8C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tbl>
      <w:tblPr>
        <w:tblStyle w:val="a"/>
        <w:tblW w:w="148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10035"/>
      </w:tblGrid>
      <w:tr w:rsidR="00381F8C" w:rsidRPr="00381F8C" w14:paraId="2108B072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C482E" w14:textId="77777777" w:rsidR="00F230F3" w:rsidRPr="00381F8C" w:rsidRDefault="00136A8D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Elementi vrednovanja su:</w:t>
            </w:r>
          </w:p>
          <w:p w14:paraId="5E2A0040" w14:textId="77777777" w:rsidR="00F230F3" w:rsidRPr="00381F8C" w:rsidRDefault="00136A8D" w:rsidP="00381F8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usvojenost znanja</w:t>
            </w:r>
          </w:p>
          <w:p w14:paraId="0C5874B0" w14:textId="77777777" w:rsidR="00F230F3" w:rsidRPr="00381F8C" w:rsidRDefault="00136A8D" w:rsidP="00381F8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rješavanje problema</w:t>
            </w:r>
          </w:p>
          <w:p w14:paraId="38814AD2" w14:textId="77777777" w:rsidR="00F230F3" w:rsidRPr="00381F8C" w:rsidRDefault="00136A8D" w:rsidP="00381F8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digitalni sadržaji i suradnja</w:t>
            </w:r>
          </w:p>
        </w:tc>
        <w:tc>
          <w:tcPr>
            <w:tcW w:w="10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02DAF" w14:textId="77777777" w:rsidR="00F230F3" w:rsidRPr="00381F8C" w:rsidRDefault="00136A8D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Metode i tehnike vrednovanja naučenog u Informatici:</w:t>
            </w:r>
          </w:p>
          <w:p w14:paraId="148572C9" w14:textId="77777777" w:rsidR="00F230F3" w:rsidRPr="00381F8C" w:rsidRDefault="00F230F3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E91452F" w14:textId="77777777" w:rsidR="00F230F3" w:rsidRPr="00381F8C" w:rsidRDefault="00136A8D" w:rsidP="00381F8C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Usmene provjere znanja </w:t>
            </w:r>
          </w:p>
          <w:p w14:paraId="061816D0" w14:textId="77777777" w:rsidR="00F230F3" w:rsidRPr="00381F8C" w:rsidRDefault="00136A8D" w:rsidP="00381F8C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provode se po potrebi i traju maksimalno 10 minuta po učeniku</w:t>
            </w:r>
          </w:p>
          <w:p w14:paraId="652FCAE7" w14:textId="77777777" w:rsidR="00F230F3" w:rsidRPr="00381F8C" w:rsidRDefault="00136A8D" w:rsidP="00381F8C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oblici usmenog provjeravanja su: odgovaranje na pitanja, individualni ili grupni razgovor te samostalno izlaganje na računalu ili ploči</w:t>
            </w:r>
          </w:p>
          <w:p w14:paraId="7587F999" w14:textId="77777777" w:rsidR="00F230F3" w:rsidRPr="00381F8C" w:rsidRDefault="00136A8D" w:rsidP="00381F8C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ukoliko učenik kroz nastavni sat točno i često odgovara na postavljena pitanja može također biti ocijenjen. </w:t>
            </w:r>
          </w:p>
          <w:p w14:paraId="7C7F622E" w14:textId="77777777" w:rsidR="00F230F3" w:rsidRPr="00381F8C" w:rsidRDefault="00136A8D" w:rsidP="00381F8C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provjere znanja na računalu,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uporaba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online provjera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ili 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pisanih provjera znanja</w:t>
            </w:r>
          </w:p>
          <w:p w14:paraId="3DE68BCD" w14:textId="77777777" w:rsidR="00F230F3" w:rsidRPr="00381F8C" w:rsidRDefault="00136A8D" w:rsidP="00381F8C">
            <w:pPr>
              <w:numPr>
                <w:ilvl w:val="0"/>
                <w:numId w:val="1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zadaci otvorenog i zatvorenog tipa (kratki odgovor, dopunjavanje, alternativni izbor, višestruki izbor, povezivanje), jednostavni računski zadaci, skiciranje, referati, seminari i sl.</w:t>
            </w:r>
          </w:p>
          <w:p w14:paraId="508E1283" w14:textId="77777777" w:rsidR="00F230F3" w:rsidRPr="00381F8C" w:rsidRDefault="00136A8D" w:rsidP="00381F8C">
            <w:pPr>
              <w:numPr>
                <w:ilvl w:val="0"/>
                <w:numId w:val="1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provode se nakon obrađenih nastavnih jedinica i/ili cjelina ukoliko učitelj smatra da su potrebne prema sljedećim kriterijima:</w:t>
            </w:r>
          </w:p>
          <w:p w14:paraId="7568F9AA" w14:textId="77777777" w:rsidR="00F230F3" w:rsidRPr="00381F8C" w:rsidRDefault="00136A8D" w:rsidP="00381F8C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90%-100%    ocjena odličan (5)</w:t>
            </w:r>
          </w:p>
          <w:p w14:paraId="573ED2F0" w14:textId="77777777" w:rsidR="00F230F3" w:rsidRPr="00381F8C" w:rsidRDefault="00136A8D" w:rsidP="00381F8C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75% - 89%    ocjena vrlo dobar (4)</w:t>
            </w:r>
          </w:p>
          <w:p w14:paraId="202F157C" w14:textId="77777777" w:rsidR="00F230F3" w:rsidRPr="00381F8C" w:rsidRDefault="00136A8D" w:rsidP="00381F8C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65% - 74%    ocjena dobar (3)</w:t>
            </w:r>
          </w:p>
          <w:p w14:paraId="4957F6C9" w14:textId="77777777" w:rsidR="00F230F3" w:rsidRPr="00381F8C" w:rsidRDefault="00136A8D" w:rsidP="00381F8C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50% - 64%    ocjena dovoljan (2)</w:t>
            </w:r>
          </w:p>
          <w:p w14:paraId="4EA35476" w14:textId="77777777" w:rsidR="00F230F3" w:rsidRPr="00381F8C" w:rsidRDefault="00136A8D" w:rsidP="00381F8C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0% - 49%      ocjena nedovoljan (1)</w:t>
            </w:r>
          </w:p>
          <w:p w14:paraId="6AEC0BBB" w14:textId="77777777" w:rsidR="00F230F3" w:rsidRPr="00381F8C" w:rsidRDefault="00F230F3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C8AEF1B" w14:textId="77777777" w:rsidR="00F230F3" w:rsidRPr="00381F8C" w:rsidRDefault="00136A8D" w:rsidP="00381F8C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e-portfolio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– vrednuju se pojedini radovi prema zadanim ishodima učenja te napredovanje učenika tijekom školske godine</w:t>
            </w:r>
          </w:p>
          <w:p w14:paraId="7903C77B" w14:textId="77777777" w:rsidR="00F230F3" w:rsidRPr="00381F8C" w:rsidRDefault="00136A8D" w:rsidP="00381F8C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učenički projekti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– vrednuje se sudjelovanje učenika, razine aktivnosti, komunikacije i suradnje, projektna dokumentacija te krajnji rezultati projekta i njihovo predstavljanje.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  <w:highlight w:val="white"/>
              </w:rPr>
              <w:t>Učenici na projektima rade pojedinačno, u paru ili skupini, a projektne teme mogu biti povezane s drugim područjima i predmetima.</w:t>
            </w:r>
          </w:p>
        </w:tc>
      </w:tr>
      <w:tr w:rsidR="00381F8C" w:rsidRPr="00381F8C" w14:paraId="736EF1A6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DB81" w14:textId="77777777" w:rsidR="00F230F3" w:rsidRPr="00381F8C" w:rsidRDefault="00136A8D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381F8C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usvojenost znanja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uključuje ocjene za činjenično znanje, razumijevanje koncepata, analiziranje, opisivanje, objašnjavanje, poznavanje pravila. </w:t>
            </w:r>
          </w:p>
          <w:p w14:paraId="0FA2D8C1" w14:textId="77777777" w:rsidR="00F230F3" w:rsidRPr="00381F8C" w:rsidRDefault="00F230F3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562255F" w14:textId="77777777" w:rsidR="00F230F3" w:rsidRPr="00381F8C" w:rsidRDefault="00136A8D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381F8C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rješavanje problema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uključuje ocjene za analiziranje i modeliranje problema, korake rješavanja, pisanje algoritama, provjeravanje ispravnosti algoritama, strategije pretraživanja i prikupljanja, istraživanje, samostalnost u rješavanju problema. </w:t>
            </w:r>
          </w:p>
          <w:p w14:paraId="5140B5BB" w14:textId="77777777" w:rsidR="00F230F3" w:rsidRPr="00381F8C" w:rsidRDefault="00F230F3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A88A977" w14:textId="77777777" w:rsidR="00F230F3" w:rsidRPr="00381F8C" w:rsidRDefault="00136A8D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381F8C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digitalni sadržaji i suradnja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uključuje ocjene za odabir primjerenih programa, vještinu uporabe programa, komuniciranje u timu, suradnju na projektu, argumentiranje, predstavljanje svojih radova, odgovornost, samostalnost i promišljenost pri uporabi tehnologije te kvalitetu digitalnog uratka.</w:t>
            </w:r>
          </w:p>
        </w:tc>
        <w:tc>
          <w:tcPr>
            <w:tcW w:w="10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0E9A" w14:textId="77777777" w:rsidR="00F230F3" w:rsidRPr="00381F8C" w:rsidRDefault="00F230F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</w:tbl>
    <w:p w14:paraId="023966FE" w14:textId="77777777" w:rsidR="00DF7CE2" w:rsidRPr="00381F8C" w:rsidRDefault="001B3B33" w:rsidP="00381F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t xml:space="preserve">* </w:t>
      </w:r>
      <w:r w:rsidR="00B32AFA" w:rsidRPr="00381F8C">
        <w:rPr>
          <w:rFonts w:ascii="Times New Roman" w:eastAsia="Nunito" w:hAnsi="Times New Roman" w:cs="Times New Roman"/>
          <w:sz w:val="24"/>
          <w:szCs w:val="24"/>
        </w:rPr>
        <w:t>Kriteriji vrednovanja su samo prijedlog. Učitelji autonomno kriterije vrednovanja mogu prilagoditi svom razredu prema oblicima provjere</w:t>
      </w:r>
      <w:r w:rsidR="00B842CC" w:rsidRPr="00381F8C">
        <w:rPr>
          <w:rFonts w:ascii="Times New Roman" w:eastAsia="Nunito" w:hAnsi="Times New Roman" w:cs="Times New Roman"/>
          <w:sz w:val="24"/>
          <w:szCs w:val="24"/>
        </w:rPr>
        <w:t xml:space="preserve"> kojima će ispitivati razinu</w:t>
      </w:r>
      <w:r w:rsidR="00B32AFA" w:rsidRPr="00381F8C">
        <w:rPr>
          <w:rFonts w:ascii="Times New Roman" w:eastAsia="Nunito" w:hAnsi="Times New Roman" w:cs="Times New Roman"/>
          <w:sz w:val="24"/>
          <w:szCs w:val="24"/>
        </w:rPr>
        <w:t xml:space="preserve"> usvojenosti pojedinih ishoda.</w:t>
      </w:r>
      <w:r w:rsidR="00D05D38" w:rsidRPr="00381F8C">
        <w:rPr>
          <w:rFonts w:ascii="Times New Roman" w:eastAsia="Nunito" w:hAnsi="Times New Roman" w:cs="Times New Roman"/>
          <w:sz w:val="24"/>
          <w:szCs w:val="24"/>
        </w:rPr>
        <w:br/>
      </w:r>
      <w:r w:rsidR="00D05D38" w:rsidRPr="00381F8C">
        <w:rPr>
          <w:rFonts w:ascii="Times New Roman" w:hAnsi="Times New Roman" w:cs="Times New Roman"/>
          <w:sz w:val="24"/>
          <w:szCs w:val="24"/>
        </w:rPr>
        <w:t xml:space="preserve">Neki ishodi protežu se kroz više tema (npr. ishodi iz domene Računalno razmišljanje i programiranje); kriteriji vrednovanja prilagođeni su temama – što </w:t>
      </w:r>
      <w:r w:rsidR="00D05D38" w:rsidRPr="00381F8C">
        <w:rPr>
          <w:rFonts w:ascii="Times New Roman" w:hAnsi="Times New Roman" w:cs="Times New Roman"/>
          <w:sz w:val="24"/>
          <w:szCs w:val="24"/>
        </w:rPr>
        <w:lastRenderedPageBreak/>
        <w:t>znači da se vrednuje i djelomična ostvarenost ishoda</w:t>
      </w:r>
      <w:r w:rsidR="003E1A08" w:rsidRPr="00381F8C">
        <w:rPr>
          <w:rFonts w:ascii="Times New Roman" w:hAnsi="Times New Roman" w:cs="Times New Roman"/>
          <w:sz w:val="24"/>
          <w:szCs w:val="24"/>
        </w:rPr>
        <w:t xml:space="preserve"> tijekom cijele nastavne godine</w:t>
      </w:r>
      <w:r w:rsidR="00D05D38" w:rsidRPr="00381F8C">
        <w:rPr>
          <w:rFonts w:ascii="Times New Roman" w:hAnsi="Times New Roman" w:cs="Times New Roman"/>
          <w:sz w:val="24"/>
          <w:szCs w:val="24"/>
        </w:rPr>
        <w:t>. Učitelj može odlučiti ne vrednovati djelomičnu ostvarenost, već provjeriti razinu ostvarenosti ishoda tek po završetku obrade svih tema u kojima se određeni ishod pojavljuje.</w:t>
      </w:r>
    </w:p>
    <w:p w14:paraId="6F30D126" w14:textId="77777777" w:rsidR="00D05D38" w:rsidRPr="00381F8C" w:rsidRDefault="005A2EB1" w:rsidP="00381F8C">
      <w:pPr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381F8C" w:rsidRPr="00381F8C" w14:paraId="70522AE5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8576" w14:textId="77777777" w:rsidR="00F230F3" w:rsidRPr="00381F8C" w:rsidRDefault="00D05D3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136A8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TEMA: </w:t>
            </w:r>
            <w:r w:rsidR="00EA1169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ČOVJEK I TEHNOLOGIJA</w:t>
            </w:r>
          </w:p>
          <w:p w14:paraId="7A10C493" w14:textId="77777777" w:rsidR="00021786" w:rsidRPr="00381F8C" w:rsidRDefault="00A31F7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05"/>
              </w:tabs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565E7A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Od kamenog oruđa do elektroničkog robota, Mozgalica 1, Mozgalica 2, Tehnologija je svuda oko nas, Čovjek i stroj, Desetoprstno pisanje, E-portfolio</w:t>
            </w:r>
            <w:r w:rsidR="003250E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br/>
            </w:r>
            <w:r w:rsidR="003250E8" w:rsidRPr="00381F8C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C.4.2 (prvi dio)</w:t>
            </w:r>
          </w:p>
        </w:tc>
      </w:tr>
      <w:tr w:rsidR="00381F8C" w:rsidRPr="00381F8C" w14:paraId="4BA38048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4477D3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A.4.2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58B08" w14:textId="77777777" w:rsidR="00D53E94" w:rsidRPr="00381F8C" w:rsidRDefault="003D75F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2F2B0658" w14:textId="77777777" w:rsidTr="00381F8C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D23D8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4FF92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D3F4F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2872C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89C25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6DA4A1B9" w14:textId="77777777" w:rsidTr="00FF62B8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F1BB6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čimbenike koji razlikuju ljude od strojeva te proučava načine interakcije čovjek – stroj.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6E25F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prepoznaje razliku među ljudima i strojevima.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71468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uočava čimbenike koji  razlikuju ljude od strojeva.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68E9B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uspoređuje djelovanje ljudi i strojeva.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9AC52" w14:textId="77777777" w:rsidR="00D53E94" w:rsidRPr="00381F8C" w:rsidRDefault="00FF62B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proučava i komentira načine interakcije čovjek – stroj.</w:t>
            </w:r>
          </w:p>
        </w:tc>
      </w:tr>
      <w:tr w:rsidR="00381F8C" w:rsidRPr="00381F8C" w14:paraId="60C52208" w14:textId="77777777" w:rsidTr="00381F8C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DD318A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C.4.2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2545F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planira izradu digitalnoga rada, pronalazi potrebne sadržaje i izrađuje ga.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BA72B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planira izradu digitalnoga rada. Samostalno  pronalazi ili stvara sadržaje i izrađuje konačni digitalni rad.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8CA40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ideju i korake izrade digitalnoga rada. Izrađuje i predstavlja svoj rad.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3EAD8" w14:textId="77777777" w:rsidR="00D04421" w:rsidRPr="00381F8C" w:rsidRDefault="00D04421" w:rsidP="00381F8C">
            <w:pPr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procjenjuje kvalitetu svojega rada i komentira mogućnost poboljšanja strategije izrade  digitalnoga sadržaja.</w:t>
            </w:r>
          </w:p>
        </w:tc>
      </w:tr>
      <w:tr w:rsidR="00381F8C" w:rsidRPr="00381F8C" w14:paraId="573DB811" w14:textId="77777777" w:rsidTr="00D04421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B76447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osmišljava plan izrade digitalnoga rada, izrađuje i vrednuje rad.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A35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C9572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E1EA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A467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381F8C" w:rsidRPr="00381F8C" w14:paraId="61CF351F" w14:textId="77777777" w:rsidTr="00381F8C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CB3B8A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D.4.2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81565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Nabraja neke poslove koji zahtijevaju znanje ili uporabu informacijske i komunikacijske tehnologije.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8BB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opisuje poslove koji zahtijevaju znanje ili uporabu informacijske i komunikacijske tehnologije dajući primjere iz svakodnevnoga života.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11ADB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primjenu informacijske i komunikacijske tehnologije u raznim područjima kao što su  medicina, energetika, trgovina, proizvodnja.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032AE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komentira »automatizaciju« sve većega broja poslova i utjecaj informacijske i komunikacijske</w:t>
            </w:r>
          </w:p>
          <w:p w14:paraId="04E50A77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tehnologije na razna područja života i djelovanja ljudi.</w:t>
            </w:r>
          </w:p>
        </w:tc>
      </w:tr>
      <w:tr w:rsidR="00381F8C" w:rsidRPr="00381F8C" w14:paraId="4C0E9964" w14:textId="77777777" w:rsidTr="00FF62B8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5C17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široki spektar poslova koji zahtijevaju znanje ili uporabu informacijske i komunikacijske tehnologije.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B34CA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5055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9EFC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FBE91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</w:tr>
      <w:tr w:rsidR="00381F8C" w:rsidRPr="00381F8C" w14:paraId="37281CD2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F6D90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B1E28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0AD2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EF1EE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4059C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69001A16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6746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znanja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BDA79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opisuje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neka najranija oruđa ljudi. Uz pomoć učitelja objašnjava zašto ljudi u radu koriste alate i strojeve.</w:t>
            </w:r>
          </w:p>
          <w:p w14:paraId="4DC92BFF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9A9BFE3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razliku između mehaničkih strojeva i elektroničkih uređaja.</w:t>
            </w:r>
          </w:p>
          <w:p w14:paraId="403330AC" w14:textId="77777777" w:rsidR="00B316B1" w:rsidRPr="00381F8C" w:rsidRDefault="00B316B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6DEFBB9" w14:textId="77777777" w:rsidR="00B316B1" w:rsidRPr="00381F8C" w:rsidRDefault="00B316B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koje su sličnosti između ljudi i strojeva (npr. sličnost: i ljudi i strojevi imaju dijelove koji imaju svoju funkciju, razlika: ljudi su živa bića, strojevi su stvari).</w:t>
            </w:r>
          </w:p>
          <w:p w14:paraId="336B956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14EE51C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jedno zanimanje koje u svom radu zahtijeva uporabu IKT.</w:t>
            </w:r>
          </w:p>
          <w:p w14:paraId="0AB83D77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91AACFC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pojam robota.</w:t>
            </w:r>
          </w:p>
          <w:p w14:paraId="6F6B2692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navodi </w:t>
            </w:r>
            <w:r w:rsidR="00A4407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jedan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primjer gdje se roboti danas koriste.</w:t>
            </w:r>
          </w:p>
          <w:p w14:paraId="7CB3A5DF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2EF5F84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zašto je korisno znati deseteroprstno pisanje.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FF60A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Samostalno objašnjava zašto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ljudi koriste strojeve u radu.</w:t>
            </w:r>
          </w:p>
          <w:p w14:paraId="3EFEA21E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99E337D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Svojim riječima objašnjava razliku između čovjeka i stroja.</w:t>
            </w:r>
            <w:r w:rsidR="001C0BF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552A0D0A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9430F2D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više zanimanja koja u svom radu koriste IKT.</w:t>
            </w:r>
          </w:p>
          <w:p w14:paraId="2CAA0352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14E2FB1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Svojim riječima opisuje pojam robota. Samostalno navodi jedan, a uz pomoć učitelja i više primjera gdje se roboti danas koriste.</w:t>
            </w:r>
          </w:p>
          <w:p w14:paraId="7F88570A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C800E40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opisuje korisnost deseteroprstnog pisanja. Prepoznaje zanimanje daktilografa.</w:t>
            </w:r>
          </w:p>
          <w:p w14:paraId="47AF6B37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0FF23" w14:textId="77777777" w:rsidR="001C0BF6" w:rsidRPr="00381F8C" w:rsidRDefault="001C0BF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Svojim riječima ili uz manju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pomoć učitelja opisuje po čemu su ljudi i strojevi slični.</w:t>
            </w:r>
          </w:p>
          <w:p w14:paraId="3438B99B" w14:textId="77777777" w:rsidR="00DF7CE2" w:rsidRPr="00381F8C" w:rsidRDefault="00DF7CE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F354B9E" w14:textId="77777777" w:rsidR="001C0BF6" w:rsidRPr="00381F8C" w:rsidRDefault="001C0BF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Razlikuje mehaničke strojeve i elektroničke uređaje uz navođenje primjera (npr. mehanička vaga, računalo).</w:t>
            </w:r>
          </w:p>
          <w:p w14:paraId="3AA2E436" w14:textId="77777777" w:rsidR="003558E7" w:rsidRPr="00381F8C" w:rsidRDefault="003558E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619B02E" w14:textId="77777777" w:rsidR="00D04421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navodi više primjera gdje se danas koriste roboti.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8FE7" w14:textId="77777777" w:rsidR="008658FF" w:rsidRPr="00381F8C" w:rsidRDefault="008658F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Samostalno navodi različita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oruđa, alate i strojeve kojima su si ljudi pomagali u radu kroz povijest. Zna ispravno vremenski poredati redoslijed: oruđe-mehanički strojevi-elektronički uređaji.</w:t>
            </w:r>
          </w:p>
          <w:p w14:paraId="7C057DC9" w14:textId="77777777" w:rsidR="0007655B" w:rsidRPr="00381F8C" w:rsidRDefault="0007655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9B7855F" w14:textId="77777777" w:rsidR="0007655B" w:rsidRPr="00381F8C" w:rsidRDefault="0007655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više zanimanja koja u svom radu koriste IKT i svojim riječima opisuje kako im računala pomažu u radu (npr. na koji način računalo pomaže radniku u trgovini ili liječniku).</w:t>
            </w:r>
          </w:p>
          <w:p w14:paraId="1084895F" w14:textId="77777777" w:rsidR="00B316B1" w:rsidRPr="00381F8C" w:rsidRDefault="00B316B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796BEBA" w14:textId="77777777" w:rsidR="008658FF" w:rsidRPr="00381F8C" w:rsidRDefault="008658F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može navesti više primjera u kojem njemu ili njegovoj obitelji tehnologi</w:t>
            </w:r>
            <w:r w:rsidR="00B316B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ja pomaže u svakodnevnom životu.</w:t>
            </w:r>
          </w:p>
          <w:p w14:paraId="7D1FCEC4" w14:textId="77777777" w:rsidR="008658FF" w:rsidRPr="00381F8C" w:rsidRDefault="008658F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84C364E" w14:textId="77777777" w:rsidR="008658FF" w:rsidRPr="00381F8C" w:rsidRDefault="008658F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Svojim riječima opisuje dobre i loše strane zamjene nekih poslova robotima (npr. dobro je dok roboti rade opasne poslove – razminiranje, rudnici, pretraživanje mjesta nesreća i sl., loše je što neki ljudi ostaju bez posla)</w:t>
            </w:r>
          </w:p>
          <w:p w14:paraId="2ECC26FA" w14:textId="77777777" w:rsidR="00A44073" w:rsidRPr="00381F8C" w:rsidRDefault="00A4407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381F8C" w:rsidRPr="00381F8C" w14:paraId="2CB77B6E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5B2F5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digitalni sadržaji i 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F293C" w14:textId="77777777" w:rsidR="00D04421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objašnjava pojam portfolija. </w:t>
            </w:r>
          </w:p>
          <w:p w14:paraId="633DC088" w14:textId="77777777" w:rsidR="00625192" w:rsidRPr="00381F8C" w:rsidRDefault="0062519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3100429" w14:textId="77777777" w:rsidR="00625192" w:rsidRPr="00381F8C" w:rsidRDefault="00D0442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izrađuje svoj e-portfolio u sustavu Office365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: pomoć uključuje prijavu pomoću AAI@EduHr korisničkog računa</w:t>
            </w:r>
            <w:r w:rsidR="00EF008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i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341C7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pomoć pri 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iz</w:t>
            </w:r>
            <w:r w:rsidR="00341C7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radi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mapa.</w:t>
            </w:r>
          </w:p>
          <w:p w14:paraId="287C822C" w14:textId="77777777" w:rsidR="00EF0084" w:rsidRPr="00381F8C" w:rsidRDefault="00EF008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B9A8D54" w14:textId="77777777" w:rsidR="00D04421" w:rsidRPr="00381F8C" w:rsidRDefault="0062519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D0442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sprema jednostavan digitalni sadržaj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 svoj e-portfolio </w:t>
            </w:r>
            <w:r w:rsidR="00D0442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(npr. kratki tekst napisan u programu Word).</w:t>
            </w:r>
          </w:p>
          <w:p w14:paraId="032CA3F7" w14:textId="77777777" w:rsidR="00625192" w:rsidRPr="00381F8C" w:rsidRDefault="0062519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29AE30A" w14:textId="77777777" w:rsidR="00625192" w:rsidRPr="00381F8C" w:rsidRDefault="0062519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pronalazi dijeljeni dokument i suradnički radi na njemu.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4EC32" w14:textId="77777777" w:rsidR="00341C7C" w:rsidRPr="00381F8C" w:rsidRDefault="00EF008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Svojim riječima objašnjava pojam portfolija</w:t>
            </w:r>
            <w:r w:rsidR="00341C7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36E62AC8" w14:textId="77777777" w:rsidR="00EF0084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objašnjava razliku između portfolija i e-portfolija.</w:t>
            </w:r>
          </w:p>
          <w:p w14:paraId="370414CC" w14:textId="77777777" w:rsidR="00341C7C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29E9D4B" w14:textId="77777777" w:rsidR="00EF0084" w:rsidRPr="00381F8C" w:rsidRDefault="00EF008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manju pomoć učitelja izrađuje svoj e-portfolio u sustavu Office365: pomoć uključuje prijavu pomoću AAI@EduHr korisničkog računa 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ili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341C7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pomoć pri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iz</w:t>
            </w:r>
            <w:r w:rsidR="00341C7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radi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mapa.</w:t>
            </w:r>
          </w:p>
          <w:p w14:paraId="0A050F28" w14:textId="77777777" w:rsidR="00EF0084" w:rsidRPr="00381F8C" w:rsidRDefault="00EF008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F231AE3" w14:textId="77777777" w:rsidR="00EF0084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, prema uputama učitelja,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sprema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jednostavan digitalni sadržaj u svoj e-portfolio (npr. kratki tekst napisan u programu Word).</w:t>
            </w:r>
          </w:p>
          <w:p w14:paraId="00CB80DD" w14:textId="77777777" w:rsidR="00EF0084" w:rsidRPr="00381F8C" w:rsidRDefault="00EF008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A1B3E48" w14:textId="77777777" w:rsidR="00D04421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</w:t>
            </w:r>
            <w:r w:rsidR="00EF008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ronalazi dijeljeni dokument i suradnički radi na njemu.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11924" w14:textId="77777777" w:rsidR="00D04421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Samostalno objašnjava razliku između portfolija i e-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portfolija.</w:t>
            </w:r>
          </w:p>
          <w:p w14:paraId="509E35E8" w14:textId="77777777" w:rsidR="00341C7C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086F3D6" w14:textId="77777777" w:rsidR="00341C7C" w:rsidRPr="00381F8C" w:rsidRDefault="00341C7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se prijavljuje u sustav Office365 i prema uputama 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učitelja samostalno izrađuje svoj e-portfolio.</w:t>
            </w:r>
          </w:p>
          <w:p w14:paraId="34454623" w14:textId="77777777" w:rsidR="004B4530" w:rsidRPr="00381F8C" w:rsidRDefault="004B453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0A08E0C" w14:textId="77777777" w:rsidR="004B4530" w:rsidRPr="00381F8C" w:rsidRDefault="004B453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sprema digitalni sadržaj u e-portfolio. Uz pomoć učitelja dijeli digitalni sadržaj za suradnički rad na njemu.</w:t>
            </w:r>
          </w:p>
          <w:p w14:paraId="0A763A54" w14:textId="77777777" w:rsidR="004B4530" w:rsidRPr="00381F8C" w:rsidRDefault="004B453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4A8656E" w14:textId="77777777" w:rsidR="004B4530" w:rsidRPr="00381F8C" w:rsidRDefault="004B453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820A6" w14:textId="77777777" w:rsidR="004826BC" w:rsidRPr="00381F8C" w:rsidRDefault="004826B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Samostalno 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se prijavljuje u sustav Office365 i kreativno 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izrađuje svoj e-portfolio (samostalno predlaže način organizacije dokumenata).</w:t>
            </w:r>
          </w:p>
          <w:p w14:paraId="19196B88" w14:textId="77777777" w:rsidR="004B4530" w:rsidRPr="00381F8C" w:rsidRDefault="004B453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F3EF12E" w14:textId="77777777" w:rsidR="00D04421" w:rsidRPr="00381F8C" w:rsidRDefault="004826B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sprema jednostavan digitalni sadržaj u svoj e-portfolio 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 d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ijeli svoj dokument s poznatim osobama</w:t>
            </w:r>
            <w:r w:rsidR="004B453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te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suradnički radi na njemu.</w:t>
            </w:r>
            <w:r w:rsidR="003A10D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606FF68" w14:textId="77777777" w:rsidR="00F230F3" w:rsidRPr="00381F8C" w:rsidRDefault="00F230F3" w:rsidP="00381F8C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25810775" w14:textId="77777777" w:rsidR="0095397E" w:rsidRPr="00381F8C" w:rsidRDefault="0095397E" w:rsidP="00381F8C">
      <w:pPr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381F8C">
        <w:rPr>
          <w:rFonts w:ascii="Times New Roman" w:eastAsia="Nunito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381F8C" w:rsidRPr="00381F8C" w14:paraId="49E1227E" w14:textId="77777777" w:rsidTr="00FE0E1E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7E2B4" w14:textId="77777777" w:rsidR="0095397E" w:rsidRPr="00381F8C" w:rsidRDefault="0095397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A05E5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DONOSIM ODLUKE</w:t>
            </w:r>
          </w:p>
          <w:p w14:paraId="6390ED01" w14:textId="77777777" w:rsidR="00D05D38" w:rsidRPr="00381F8C" w:rsidRDefault="0095397E" w:rsidP="00381F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403AC4" w:rsidRPr="00381F8C">
              <w:rPr>
                <w:rFonts w:ascii="Times New Roman" w:hAnsi="Times New Roman" w:cs="Times New Roman"/>
                <w:sz w:val="24"/>
                <w:szCs w:val="24"/>
              </w:rPr>
              <w:t>Radno okružje u Scratchu, Donosimo odluke: ako … onda</w:t>
            </w:r>
            <w:r w:rsidR="00403AC4" w:rsidRPr="00381F8C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DB746C" w:rsidRPr="00381F8C">
              <w:rPr>
                <w:rFonts w:ascii="Times New Roman" w:hAnsi="Times New Roman" w:cs="Times New Roman"/>
                <w:sz w:val="24"/>
                <w:szCs w:val="24"/>
              </w:rPr>
              <w:t xml:space="preserve"> vrednovanje djelomične ostvarenosti ishoda B.</w:t>
            </w:r>
            <w:r w:rsidR="004765A1" w:rsidRPr="00381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746C" w:rsidRPr="00381F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4410E" w:rsidRPr="00381F8C">
              <w:rPr>
                <w:rFonts w:ascii="Times New Roman" w:hAnsi="Times New Roman" w:cs="Times New Roman"/>
                <w:sz w:val="24"/>
                <w:szCs w:val="24"/>
              </w:rPr>
              <w:t xml:space="preserve"> (prvi dio)</w:t>
            </w:r>
          </w:p>
        </w:tc>
      </w:tr>
      <w:tr w:rsidR="00381F8C" w:rsidRPr="00381F8C" w14:paraId="721632C2" w14:textId="77777777" w:rsidTr="00381F8C">
        <w:trPr>
          <w:trHeight w:val="3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F52186" w14:textId="77777777" w:rsidR="00D53E94" w:rsidRPr="00381F8C" w:rsidRDefault="004765A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B.4</w:t>
            </w:r>
            <w:r w:rsidR="00D53E9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40525" w14:textId="77777777" w:rsidR="00D53E94" w:rsidRPr="00381F8C" w:rsidRDefault="003D75F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39E2190A" w14:textId="77777777" w:rsidTr="00381F8C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61FE8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2E29E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CB158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C772E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4DD14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1DDC39F0" w14:textId="77777777" w:rsidTr="00FE0E1E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76721" w14:textId="77777777" w:rsidR="004765A1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stvara program korištenjem vizualnog okruženja u kojemu se koristi slijedom, ponavljanjem, odlukom i ulaznim vrijednostima.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364E" w14:textId="77777777" w:rsidR="004765A1" w:rsidRPr="00381F8C" w:rsidRDefault="004765A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Prepoznaje situacije u svojemu programu u kojemu bi se trebao koristiti odlukom i ulaznim vrijednostima. Uz pomoć učitelja stvara program koji sadrži odluke.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C1597" w14:textId="77777777" w:rsidR="004765A1" w:rsidRPr="00381F8C" w:rsidRDefault="004765A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u kojemu se koristi ulaznim vrijednostima.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53818" w14:textId="77777777" w:rsidR="004765A1" w:rsidRPr="00381F8C" w:rsidRDefault="004765A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ponavljanja, odluke i ulaznih vrijednosti.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5BC78" w14:textId="77777777" w:rsidR="004765A1" w:rsidRPr="00381F8C" w:rsidRDefault="004765A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Analizom odnosa ulaznih i izlaznih vrijednosti vrednuje uspješnost rješenja.</w:t>
            </w:r>
          </w:p>
        </w:tc>
      </w:tr>
      <w:tr w:rsidR="00381F8C" w:rsidRPr="00381F8C" w14:paraId="7BA8EE97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766B5" w14:textId="77777777" w:rsidR="007C5FA6" w:rsidRPr="00381F8C" w:rsidRDefault="007C5FA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C0246" w14:textId="77777777" w:rsidR="007C5FA6" w:rsidRPr="00381F8C" w:rsidRDefault="007C5FA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00D12" w14:textId="77777777" w:rsidR="007C5FA6" w:rsidRPr="00381F8C" w:rsidRDefault="007C5FA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25CFB" w14:textId="77777777" w:rsidR="007C5FA6" w:rsidRPr="00381F8C" w:rsidRDefault="007C5FA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5E32D" w14:textId="77777777" w:rsidR="007C5FA6" w:rsidRPr="00381F8C" w:rsidRDefault="007C5FA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5DC59D1A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0E5E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1FB33" w14:textId="77777777" w:rsidR="00D53E94" w:rsidRPr="00381F8C" w:rsidRDefault="00841AC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piše jednostavan program u kojem pokreće lik u </w:t>
            </w:r>
            <w:r w:rsidR="00F767B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jednom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smjeru. </w:t>
            </w:r>
          </w:p>
          <w:p w14:paraId="7E3E9F34" w14:textId="77777777" w:rsidR="00841ACA" w:rsidRPr="00381F8C" w:rsidRDefault="00841AC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36E7943" w14:textId="77777777" w:rsidR="00841ACA" w:rsidRPr="00381F8C" w:rsidRDefault="00841AC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EE46C" w14:textId="77777777" w:rsidR="00D53E94" w:rsidRPr="00381F8C" w:rsidRDefault="00F767B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piše, prema uputama učitelja, jednostavan program u kojem pokreće lik u jednom smjeru.</w:t>
            </w:r>
          </w:p>
          <w:p w14:paraId="21FDB7FC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D881398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Prema uputama učitelja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4764E" w14:textId="77777777" w:rsidR="00D53E94" w:rsidRPr="00381F8C" w:rsidRDefault="00F767B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piše jednostavan program u kojem pokreće lik u jednom smjeru.</w:t>
            </w:r>
          </w:p>
          <w:p w14:paraId="111B37C6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C376B90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65BD6" w14:textId="77777777" w:rsidR="00D53E94" w:rsidRPr="00381F8C" w:rsidRDefault="00F767B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piše jednostavan program u kojem pokreće lik u više smjerova.</w:t>
            </w:r>
          </w:p>
          <w:p w14:paraId="3B9E097E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8DEFE11" w14:textId="77777777" w:rsidR="00E50B62" w:rsidRPr="00381F8C" w:rsidRDefault="00E50B6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jednostavan program koji koristi više blokova odluke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</w:tr>
    </w:tbl>
    <w:p w14:paraId="0128E0DD" w14:textId="77777777" w:rsidR="0095397E" w:rsidRPr="00381F8C" w:rsidRDefault="0095397E" w:rsidP="00381F8C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18473FC6" w14:textId="77777777" w:rsidR="007E0A5A" w:rsidRPr="00381F8C" w:rsidRDefault="007E0A5A" w:rsidP="00381F8C">
      <w:pPr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381F8C" w:rsidRPr="00381F8C" w14:paraId="00A25E7B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65F55" w14:textId="77777777" w:rsidR="00D53E94" w:rsidRPr="00381F8C" w:rsidRDefault="00D53E9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A05E5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DOPISUJEM SE TAJNO</w:t>
            </w:r>
          </w:p>
          <w:p w14:paraId="7263FB08" w14:textId="77777777" w:rsidR="002F59A2" w:rsidRPr="00381F8C" w:rsidRDefault="00D53E94" w:rsidP="00381F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403AC4" w:rsidRPr="00381F8C">
              <w:rPr>
                <w:rFonts w:ascii="Times New Roman" w:hAnsi="Times New Roman" w:cs="Times New Roman"/>
                <w:sz w:val="24"/>
                <w:szCs w:val="24"/>
              </w:rPr>
              <w:t>Tajne poruke, Mali kriptografi, Poštujemo i uvažavamo tuđi rad</w:t>
            </w:r>
            <w:r w:rsidR="002F59A2" w:rsidRPr="00381F8C">
              <w:rPr>
                <w:rFonts w:ascii="Times New Roman" w:hAnsi="Times New Roman" w:cs="Times New Roman"/>
                <w:sz w:val="24"/>
                <w:szCs w:val="24"/>
              </w:rPr>
              <w:br/>
              <w:t>- vrednovanje djelomične ostvarenosti ishoda C.4.1 (prvi dio)</w:t>
            </w:r>
          </w:p>
        </w:tc>
      </w:tr>
      <w:tr w:rsidR="00381F8C" w:rsidRPr="00381F8C" w14:paraId="5D56E9B2" w14:textId="77777777" w:rsidTr="00381F8C">
        <w:trPr>
          <w:trHeight w:val="127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0F429D" w14:textId="77777777" w:rsidR="00FF03C7" w:rsidRPr="00381F8C" w:rsidRDefault="0094228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A.4.3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B6824" w14:textId="77777777" w:rsidR="00FF03C7" w:rsidRPr="00381F8C" w:rsidRDefault="00970FB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596BE8F5" w14:textId="77777777" w:rsidTr="00381F8C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50297A" w14:textId="77777777" w:rsidR="00FF03C7" w:rsidRPr="00381F8C" w:rsidRDefault="00FF03C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42907" w14:textId="77777777" w:rsidR="00FF03C7" w:rsidRPr="00381F8C" w:rsidRDefault="00FF03C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6C71C" w14:textId="77777777" w:rsidR="00FF03C7" w:rsidRPr="00381F8C" w:rsidRDefault="00FF03C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167A6" w14:textId="77777777" w:rsidR="00FF03C7" w:rsidRPr="00381F8C" w:rsidRDefault="00FF03C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2030D" w14:textId="77777777" w:rsidR="00FF03C7" w:rsidRPr="00381F8C" w:rsidRDefault="00FF03C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27E74C6E" w14:textId="77777777" w:rsidTr="00970FB0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4D3AD" w14:textId="77777777" w:rsidR="00E66313" w:rsidRPr="00381F8C" w:rsidRDefault="0094228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se koristi simbolima za prikazivanje podataka, analizira postupak prikazivanja te vrednuje njegovu učinkovitost.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95110" w14:textId="77777777" w:rsidR="00E66313" w:rsidRPr="00381F8C" w:rsidRDefault="0094228B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se koristi simbolima za prikazivanje podataka, analizira postupak prikazivanja te vrednuje njegovu učinkovitost.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BC04" w14:textId="77777777" w:rsidR="00E66313" w:rsidRPr="00381F8C" w:rsidRDefault="0094228B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mogućnosti prikazivanja podataka s pomoću zadanoga skupa simbola.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99D5" w14:textId="77777777" w:rsidR="00E66313" w:rsidRPr="00381F8C" w:rsidRDefault="0094228B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predlaže novi skup simbola ili nadopunjava postojeći skup simbola kao bi povećao mogućnosti prikazivanja podataka.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E3294" w14:textId="77777777" w:rsidR="00E66313" w:rsidRPr="00381F8C" w:rsidRDefault="0094228B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vrednuje  postupak prikazivanja podataka odabranim skupom simbola s obzirom na učinkovitost postupka.</w:t>
            </w:r>
          </w:p>
        </w:tc>
      </w:tr>
      <w:tr w:rsidR="00381F8C" w:rsidRPr="00381F8C" w14:paraId="6FE9EFDF" w14:textId="77777777" w:rsidTr="00381F8C">
        <w:trPr>
          <w:trHeight w:val="5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BEAC1" w14:textId="77777777" w:rsidR="00E66313" w:rsidRPr="00381F8C" w:rsidRDefault="0094228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C.4.1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9E34E" w14:textId="77777777" w:rsidR="00E66313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 učitelja analizira zadatak kako bi odabrao prikladni program.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DE1B" w14:textId="77777777" w:rsidR="00E66313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odabire odgovarajući program za izradu zadatka uz argumentiranje svojega odabira.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A98C" w14:textId="77777777" w:rsidR="00530A01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preporučuje drugima odabrani</w:t>
            </w:r>
          </w:p>
          <w:p w14:paraId="6ECF1D86" w14:textId="77777777" w:rsidR="00E66313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program za izradu zadatka uz  pojašnjavanje i predstavljanje svojega odabira.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C8A54" w14:textId="77777777" w:rsidR="00530A01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istražuje dodatne mogućnosti</w:t>
            </w:r>
          </w:p>
          <w:p w14:paraId="68437AAD" w14:textId="77777777" w:rsidR="00530A01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odabranoga programa kao i slične programe za izradu zadatka.</w:t>
            </w:r>
          </w:p>
          <w:p w14:paraId="7FC62798" w14:textId="77777777" w:rsidR="00E66313" w:rsidRPr="00381F8C" w:rsidRDefault="00530A0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Svoja saznanja prenosi razredu. Nudi pomoć i suradnju ostalim učenicima.</w:t>
            </w:r>
          </w:p>
        </w:tc>
      </w:tr>
      <w:tr w:rsidR="00381F8C" w:rsidRPr="00381F8C" w14:paraId="2A515A05" w14:textId="77777777" w:rsidTr="00970FB0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42F60" w14:textId="77777777" w:rsidR="00E66313" w:rsidRPr="00381F8C" w:rsidRDefault="0094228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odabire prikladan program za zadani zadatak, preporučuje ga drugima te istražuje mogućnosti sličnih programa.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A6F56" w14:textId="77777777" w:rsidR="00E66313" w:rsidRPr="00381F8C" w:rsidRDefault="00E6631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DFAA7" w14:textId="77777777" w:rsidR="00E66313" w:rsidRPr="00381F8C" w:rsidRDefault="00E6631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AC4A" w14:textId="77777777" w:rsidR="00E66313" w:rsidRPr="00381F8C" w:rsidRDefault="00E6631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F61A2" w14:textId="77777777" w:rsidR="00E66313" w:rsidRPr="00381F8C" w:rsidRDefault="00E6631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381F8C" w:rsidRPr="00381F8C" w14:paraId="13E136F7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74750" w14:textId="77777777" w:rsidR="008207F1" w:rsidRPr="00381F8C" w:rsidRDefault="008207F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78534" w14:textId="77777777" w:rsidR="008207F1" w:rsidRPr="00381F8C" w:rsidRDefault="008207F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DFE20" w14:textId="77777777" w:rsidR="008207F1" w:rsidRPr="00381F8C" w:rsidRDefault="008207F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ACA1F" w14:textId="77777777" w:rsidR="008207F1" w:rsidRPr="00381F8C" w:rsidRDefault="008207F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8DF75" w14:textId="77777777" w:rsidR="008207F1" w:rsidRPr="00381F8C" w:rsidRDefault="008207F1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33CE8B7C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662B2" w14:textId="77777777" w:rsidR="00E66313" w:rsidRPr="00381F8C" w:rsidRDefault="00EA4E17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50CA7" w14:textId="77777777" w:rsidR="00226FD3" w:rsidRPr="00381F8C" w:rsidRDefault="00A50D4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pojam kriptografije.</w:t>
            </w:r>
          </w:p>
          <w:p w14:paraId="7EC308CE" w14:textId="77777777" w:rsidR="00E32583" w:rsidRPr="00381F8C" w:rsidRDefault="00E3258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B35B223" w14:textId="77777777" w:rsidR="00E32583" w:rsidRPr="00381F8C" w:rsidRDefault="00E3258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3A16B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situacije u kojima je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važno kriptirati neke informacije.</w:t>
            </w:r>
          </w:p>
          <w:p w14:paraId="75FFA062" w14:textId="77777777" w:rsidR="00A50D46" w:rsidRPr="00381F8C" w:rsidRDefault="00A50D4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AB8CE3A" w14:textId="77777777" w:rsidR="00A50D46" w:rsidRPr="00381F8C" w:rsidRDefault="00A50D4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E3258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korištenjem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jednostavn</w:t>
            </w:r>
            <w:r w:rsidR="00E3258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 kodne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tablic</w:t>
            </w:r>
            <w:r w:rsidR="00E3258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(jedno slovo=jedan simbol) </w:t>
            </w:r>
            <w:r w:rsidR="00E3258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šifrira i dešifrira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kra</w:t>
            </w:r>
            <w:r w:rsidR="00E32583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tke tekstove od nekoliko riječi.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C865F" w14:textId="77777777" w:rsidR="00546476" w:rsidRPr="00381F8C" w:rsidRDefault="0054647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Samostalno svojim riječima objašnjava pojam kriptografije.</w:t>
            </w:r>
          </w:p>
          <w:p w14:paraId="174BDBA8" w14:textId="77777777" w:rsidR="00546476" w:rsidRPr="00381F8C" w:rsidRDefault="0054647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4367A25" w14:textId="77777777" w:rsidR="00546476" w:rsidRPr="00381F8C" w:rsidRDefault="0054647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</w:t>
            </w:r>
            <w:r w:rsidR="003A16B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barem jednu situaciju u kojoj je važno kriptirati informacije.</w:t>
            </w:r>
          </w:p>
          <w:p w14:paraId="48F8CD89" w14:textId="77777777" w:rsidR="00546476" w:rsidRPr="00381F8C" w:rsidRDefault="0054647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BF1D06C" w14:textId="77777777" w:rsidR="00E66313" w:rsidRPr="00381F8C" w:rsidRDefault="002C731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navodi više sustava kriptiranja (npr. jednostavne kodne tablice, Cezarova šifra, Morseov kod).</w:t>
            </w:r>
          </w:p>
          <w:p w14:paraId="56D575EE" w14:textId="77777777" w:rsidR="00106494" w:rsidRPr="00381F8C" w:rsidRDefault="0010649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61A1C3A" w14:textId="77777777" w:rsidR="00106494" w:rsidRPr="00381F8C" w:rsidRDefault="0010649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se koristi jednostavnim kodnim tablicama u šifriranju i dešifriranju kratkih tekstova.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9C512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Samostalno navodi nekoliko situacija u kojima je važno kriptirati informacije.</w:t>
            </w:r>
          </w:p>
          <w:p w14:paraId="6BCA21DF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4825C27" w14:textId="77777777" w:rsidR="00D9694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navodi više sustava kriptiranja i njima se koristi.</w:t>
            </w:r>
          </w:p>
          <w:p w14:paraId="58160C9F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0EF2266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Predlaže kako nadopuniti neki skup simbola kako bi povećao mogućnosti prikazivanja podataka (npr. dodaje brojeve i znakove interpunkcije kako bi mogao pisati cijele rečenice).</w:t>
            </w:r>
          </w:p>
          <w:p w14:paraId="51079FCF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C8AB299" w14:textId="77777777" w:rsidR="00ED602A" w:rsidRPr="00381F8C" w:rsidRDefault="00ED602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26EB9" w14:textId="77777777" w:rsidR="00A60BDC" w:rsidRPr="00381F8C" w:rsidRDefault="003A120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uspoređuje različite sustave kriptiranja i procjenjuje koji je učinkovitiji, tj. koji „jače“ šifrira podatke.</w:t>
            </w:r>
          </w:p>
          <w:p w14:paraId="728E928F" w14:textId="77777777" w:rsidR="003A1204" w:rsidRPr="00381F8C" w:rsidRDefault="003A120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Npr. uspoređuje kodnu tablicu i </w:t>
            </w:r>
            <w:r w:rsidR="00F8003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šifriranje sustavom Pigpen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zaključuje da je tekst </w:t>
            </w:r>
            <w:r w:rsidR="00F8003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kriptiran sustavom Pigpen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teže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„probiti“.</w:t>
            </w:r>
          </w:p>
          <w:p w14:paraId="6299729B" w14:textId="77777777" w:rsidR="003A1204" w:rsidRPr="00381F8C" w:rsidRDefault="003A120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381F8C" w:rsidRPr="00381F8C" w14:paraId="57B859BF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9F276" w14:textId="77777777" w:rsidR="00EA4E17" w:rsidRPr="00381F8C" w:rsidRDefault="00EA4E17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digitalni sadržaji i 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7473F" w14:textId="77777777" w:rsidR="00EA4E17" w:rsidRPr="00381F8C" w:rsidRDefault="0006680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učenik objašnjava pojam autorskog prava.</w:t>
            </w:r>
          </w:p>
          <w:p w14:paraId="38252670" w14:textId="77777777" w:rsidR="0006680C" w:rsidRPr="00381F8C" w:rsidRDefault="0006680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440558E" w14:textId="77777777" w:rsidR="0006680C" w:rsidRPr="00381F8C" w:rsidRDefault="0006680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odabire mrežna mjesta na kojima može preuzeti slike (ili glazbu) sa svim pravima za dalje korištenje.</w:t>
            </w:r>
          </w:p>
          <w:p w14:paraId="331EEB46" w14:textId="77777777" w:rsidR="0006680C" w:rsidRPr="00381F8C" w:rsidRDefault="0006680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434A93B" w14:textId="77777777" w:rsidR="0006680C" w:rsidRPr="00381F8C" w:rsidRDefault="0006680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pretražuje mrežno mjesto i preuzima slike s odgovarajućih mrežnih mjesta.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D1D3E" w14:textId="77777777" w:rsidR="00766C15" w:rsidRPr="00381F8C" w:rsidRDefault="0041392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razlikuje </w:t>
            </w:r>
            <w:r w:rsidR="00833F9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pojmove autorsko djelo i autorsko pravo.</w:t>
            </w:r>
            <w:r w:rsidR="00766C15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3067A113" w14:textId="77777777" w:rsidR="00766C15" w:rsidRPr="00381F8C" w:rsidRDefault="00766C1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29B2FAB" w14:textId="77777777" w:rsidR="00766C15" w:rsidRPr="00381F8C" w:rsidRDefault="00766C1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što je licenca CC (Creative Commons).</w:t>
            </w:r>
          </w:p>
          <w:p w14:paraId="66807DD3" w14:textId="77777777" w:rsidR="00EA4E17" w:rsidRPr="00381F8C" w:rsidRDefault="00EA4E17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A67E529" w14:textId="77777777" w:rsidR="00766C15" w:rsidRPr="00381F8C" w:rsidRDefault="00766C1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mrežno mjesto za preuzimanje materijala s odgovarajućim autorskim pravima.</w:t>
            </w:r>
          </w:p>
          <w:p w14:paraId="2ECF4A1C" w14:textId="77777777" w:rsidR="00816C4A" w:rsidRPr="00381F8C" w:rsidRDefault="00816C4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15AE372" w14:textId="77777777" w:rsidR="00816C4A" w:rsidRPr="00381F8C" w:rsidRDefault="00816C4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pretražuje mrežno mjesto, uz pomoć učitelja preuzima materijale označene licencom CC s mrežnog mjesta.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46CFE" w14:textId="77777777" w:rsidR="00EA4E17" w:rsidRPr="00381F8C" w:rsidRDefault="0041392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Razlikuje pojmove autorsko djelo i autorsko pravo.</w:t>
            </w:r>
          </w:p>
          <w:p w14:paraId="4E6651A5" w14:textId="77777777" w:rsidR="00766C15" w:rsidRPr="00381F8C" w:rsidRDefault="00766C1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6570D12" w14:textId="77777777" w:rsidR="00766C15" w:rsidRPr="00381F8C" w:rsidRDefault="00766C1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objašnjava što je licenca CC (Creative Commons).</w:t>
            </w:r>
          </w:p>
          <w:p w14:paraId="149D351F" w14:textId="77777777" w:rsidR="00816C4A" w:rsidRPr="00381F8C" w:rsidRDefault="00816C4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E0BA7F9" w14:textId="77777777" w:rsidR="00816C4A" w:rsidRPr="00381F8C" w:rsidRDefault="00816C4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mrežno mjesto za preuzimanje materijala s odgovarajućim autorskim pravima.</w:t>
            </w:r>
          </w:p>
          <w:p w14:paraId="5037E0C2" w14:textId="77777777" w:rsidR="00816C4A" w:rsidRPr="00381F8C" w:rsidRDefault="00816C4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Objašnjava zašto je odabrao baš to mrežno mjesto za preuzimanje materijala.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627F" w14:textId="77777777" w:rsidR="000B1955" w:rsidRPr="00381F8C" w:rsidRDefault="000B195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mrežno mjesto za preuzimanje materijala s odgovarajućim autorskim pravima.</w:t>
            </w:r>
          </w:p>
          <w:p w14:paraId="11ED6AD2" w14:textId="77777777" w:rsidR="00EA4E17" w:rsidRPr="00381F8C" w:rsidRDefault="000B195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Objašnjava zašto je odabrao baš to mrežno mjesto za preuzimanje materijala.</w:t>
            </w:r>
          </w:p>
          <w:p w14:paraId="5C27B51B" w14:textId="77777777" w:rsidR="000B1955" w:rsidRPr="00381F8C" w:rsidRDefault="000B195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A5BBD33" w14:textId="77777777" w:rsidR="000B1955" w:rsidRPr="00381F8C" w:rsidRDefault="000B1955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Dodatno istražuje mrežno mjesto (npr. Pixabay.com), npr. kako postaviti vlastito autorsko djelo na mrežno mjesto i prikladno ga označiti licencom.</w:t>
            </w:r>
          </w:p>
          <w:p w14:paraId="2C76390D" w14:textId="77777777" w:rsidR="003158AF" w:rsidRPr="00381F8C" w:rsidRDefault="003158A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E777460" w14:textId="77777777" w:rsidR="003158AF" w:rsidRPr="00381F8C" w:rsidRDefault="003158A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Pomaže razrednim kolegama u radu.</w:t>
            </w:r>
          </w:p>
        </w:tc>
      </w:tr>
    </w:tbl>
    <w:p w14:paraId="5657CA2E" w14:textId="77777777" w:rsidR="005C697B" w:rsidRPr="00381F8C" w:rsidRDefault="005C697B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F41FBB" w14:textId="77777777" w:rsidR="005C697B" w:rsidRPr="00381F8C" w:rsidRDefault="005C697B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57"/>
        <w:gridCol w:w="3118"/>
      </w:tblGrid>
      <w:tr w:rsidR="00381F8C" w:rsidRPr="00381F8C" w14:paraId="69AB97E6" w14:textId="77777777" w:rsidTr="008C4A18">
        <w:trPr>
          <w:trHeight w:val="360"/>
        </w:trPr>
        <w:tc>
          <w:tcPr>
            <w:tcW w:w="14874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F451" w14:textId="77777777" w:rsidR="0004410E" w:rsidRPr="00381F8C" w:rsidRDefault="000441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F87B91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TRAŽIM PUT KROZ LABIRIN</w:t>
            </w:r>
            <w:r w:rsidR="00F07749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T</w:t>
            </w:r>
          </w:p>
          <w:p w14:paraId="1EB6A7C9" w14:textId="77777777" w:rsidR="0004410E" w:rsidRPr="00381F8C" w:rsidRDefault="000441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B6100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Mozgalica 3 , Mozgalica 4, Razgovor likova u Scratchu, Potražite me u labirintu</w:t>
            </w:r>
          </w:p>
          <w:p w14:paraId="604F9FA0" w14:textId="77777777" w:rsidR="0004410E" w:rsidRPr="00381F8C" w:rsidRDefault="000441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>- vrednovanje dj</w:t>
            </w:r>
            <w:r w:rsidR="008A37E8" w:rsidRPr="00381F8C">
              <w:rPr>
                <w:rFonts w:ascii="Times New Roman" w:hAnsi="Times New Roman" w:cs="Times New Roman"/>
                <w:sz w:val="24"/>
                <w:szCs w:val="24"/>
              </w:rPr>
              <w:t>elomične ostvarenosti ishoda B.4</w:t>
            </w: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>.1 (drugi dio)</w:t>
            </w:r>
          </w:p>
        </w:tc>
      </w:tr>
      <w:tr w:rsidR="00381F8C" w:rsidRPr="00381F8C" w14:paraId="2823DC17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EF41BF" w14:textId="77777777" w:rsidR="00D53E94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B.4</w:t>
            </w:r>
            <w:r w:rsidR="00D53E9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219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A2B81" w14:textId="77777777" w:rsidR="00D53E94" w:rsidRPr="00381F8C" w:rsidRDefault="005970A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793FE2CD" w14:textId="77777777" w:rsidTr="00381F8C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2B3C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A5E35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D070E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44894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11ADA" w14:textId="77777777" w:rsidR="00D53E94" w:rsidRPr="00381F8C" w:rsidRDefault="00D53E9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0C20A235" w14:textId="77777777" w:rsidTr="00630179">
        <w:trPr>
          <w:trHeight w:val="48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C8DD" w14:textId="77777777" w:rsidR="008A37E8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stvara program korištenjem </w:t>
            </w:r>
            <w:r w:rsidR="0017554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vizualnog okruženja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 kojemu se koristi slijedom, ponavljanjem, odlukom i ulaznim vrijednostima.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27975" w14:textId="77777777" w:rsidR="008A37E8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Prepoznaje situacije u svojemu programu u kojemu bi se trebao koristiti odlukom i ulaznim vrijednostima. Uz pomoć učitelja stvara program koji sadrži odluke.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A8008" w14:textId="77777777" w:rsidR="008A37E8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u kojemu se koristi ulaznim vrijednostima.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E7692" w14:textId="77777777" w:rsidR="008A37E8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ponavljanja, odluke i ulaznih vrijednosti.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77356" w14:textId="77777777" w:rsidR="008A37E8" w:rsidRPr="00381F8C" w:rsidRDefault="008A37E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Analizom odnosa ulaznih i izlaznih vrijednosti vrednuje uspješnost rješenja.</w:t>
            </w:r>
          </w:p>
        </w:tc>
      </w:tr>
      <w:tr w:rsidR="00381F8C" w:rsidRPr="00381F8C" w14:paraId="1E7F490F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B7763" w14:textId="77777777" w:rsidR="002A2DE3" w:rsidRPr="00381F8C" w:rsidRDefault="002A2DE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FEA47" w14:textId="77777777" w:rsidR="002A2DE3" w:rsidRPr="00381F8C" w:rsidRDefault="002A2DE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B9369" w14:textId="77777777" w:rsidR="002A2DE3" w:rsidRPr="00381F8C" w:rsidRDefault="002A2DE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31976" w14:textId="77777777" w:rsidR="002A2DE3" w:rsidRPr="00381F8C" w:rsidRDefault="002A2DE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47026" w14:textId="77777777" w:rsidR="002A2DE3" w:rsidRPr="00381F8C" w:rsidRDefault="002A2DE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5CE07974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28378" w14:textId="77777777" w:rsidR="00712A16" w:rsidRPr="00381F8C" w:rsidRDefault="00712A1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A3CDB" w14:textId="77777777" w:rsidR="009A799F" w:rsidRPr="00381F8C" w:rsidRDefault="009A799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prepoznaje zadani zadatak kao problem koji se rješava pomoću odluke i ulaznih vrijednosti.</w:t>
            </w:r>
          </w:p>
          <w:p w14:paraId="089D621F" w14:textId="77777777" w:rsidR="009A799F" w:rsidRPr="00381F8C" w:rsidRDefault="009A799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8C9FA75" w14:textId="77777777" w:rsidR="00712A16" w:rsidRPr="00381F8C" w:rsidRDefault="00712A1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i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ako-onda-inače.</w:t>
            </w:r>
          </w:p>
          <w:p w14:paraId="179A2104" w14:textId="77777777" w:rsidR="009A799F" w:rsidRPr="00381F8C" w:rsidRDefault="009A799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EF14703" w14:textId="77777777" w:rsidR="00712A16" w:rsidRPr="00381F8C" w:rsidRDefault="00712A1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93DE62D" w14:textId="77777777" w:rsidR="00712A16" w:rsidRPr="00381F8C" w:rsidRDefault="00712A1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42D02" w14:textId="77777777" w:rsidR="00712A16" w:rsidRPr="00381F8C" w:rsidRDefault="00712A1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Prema uputama učitelja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. </w:t>
            </w:r>
            <w:r w:rsidR="007C6C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Prilikom pisanja programa čini manje greške koje samostalno ne uočava.</w:t>
            </w:r>
          </w:p>
          <w:p w14:paraId="392F6557" w14:textId="77777777" w:rsidR="00712A16" w:rsidRPr="00381F8C" w:rsidRDefault="00712A1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A4F9C9C" w14:textId="77777777" w:rsidR="009A799F" w:rsidRPr="00381F8C" w:rsidRDefault="009A799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dodaje blokove koji koriste ulazne vrijednosti.</w:t>
            </w:r>
          </w:p>
          <w:p w14:paraId="0B37FCFE" w14:textId="77777777" w:rsidR="009A799F" w:rsidRPr="00381F8C" w:rsidRDefault="009A799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DF15A76" w14:textId="77777777" w:rsidR="009A799F" w:rsidRPr="00381F8C" w:rsidRDefault="009A799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57EE" w14:textId="77777777" w:rsidR="00712A16" w:rsidRPr="00381F8C" w:rsidRDefault="00712A1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jednostavan program koji koristi odluku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E4016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E4016C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E4016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39C21110" w14:textId="77777777" w:rsidR="00014BB3" w:rsidRPr="00381F8C" w:rsidRDefault="00014BB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5157737" w14:textId="77777777" w:rsidR="00014BB3" w:rsidRPr="00381F8C" w:rsidRDefault="00014BB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dodaje blokove koji koriste </w:t>
            </w:r>
            <w:r w:rsidR="00722FD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ulazne vrijednosti.</w:t>
            </w:r>
          </w:p>
          <w:p w14:paraId="038B621C" w14:textId="77777777" w:rsidR="00722FDC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53F7995" w14:textId="77777777" w:rsidR="00722FDC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Greške u programu</w:t>
            </w:r>
            <w:r w:rsidR="007C6C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uočava, ali ih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ispravlja uz pomoć učitelja.</w:t>
            </w:r>
          </w:p>
          <w:p w14:paraId="3F27FF74" w14:textId="77777777" w:rsidR="00722FDC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C7FD310" w14:textId="77777777" w:rsidR="00722FDC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1096B" w14:textId="77777777" w:rsidR="00722FDC" w:rsidRPr="00381F8C" w:rsidRDefault="00712A16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jednostavan program koji koristi više blokova odluke 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722FD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722FDC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722FDC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blokove ulaznih vrijednosti.</w:t>
            </w:r>
          </w:p>
          <w:p w14:paraId="44632A68" w14:textId="77777777" w:rsidR="00722FDC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B5EBE23" w14:textId="77777777" w:rsidR="005F3815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Prilikom pokretanja programa unosi testne ulazne vrijednosti i ispituje točnost programa.</w:t>
            </w:r>
          </w:p>
          <w:p w14:paraId="6CB0FCD5" w14:textId="77777777" w:rsidR="00712A16" w:rsidRPr="00381F8C" w:rsidRDefault="00722FDC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br/>
            </w:r>
            <w:r w:rsidR="005F3815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Greške u programu uočava i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samostalno ih ispravlja.</w:t>
            </w:r>
          </w:p>
        </w:tc>
      </w:tr>
      <w:tr w:rsidR="00381F8C" w:rsidRPr="00381F8C" w14:paraId="1E87EA92" w14:textId="77777777" w:rsidTr="008C4A18">
        <w:tblPrEx>
          <w:tblCellMar>
            <w:top w:w="100" w:type="dxa"/>
            <w:bottom w:w="100" w:type="dxa"/>
          </w:tblCellMar>
        </w:tblPrEx>
        <w:trPr>
          <w:trHeight w:val="360"/>
        </w:trPr>
        <w:tc>
          <w:tcPr>
            <w:tcW w:w="14874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03D92" w14:textId="77777777" w:rsidR="00716333" w:rsidRPr="00381F8C" w:rsidRDefault="0071633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TEM</w:t>
            </w:r>
            <w:r w:rsidR="00401E4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: </w:t>
            </w:r>
            <w:r w:rsidR="00401E46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BRINEM O ZDRAVLJU, RAČUNALNE MREŽE</w:t>
            </w:r>
          </w:p>
          <w:p w14:paraId="6066C921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401E4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Brinemo se za svoje zdravlje, </w:t>
            </w:r>
            <w:r w:rsidR="00BC7F6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Računalne mreže, Koristimo se mrežama, Oprezno na internetu, Uloga računalne mreže</w:t>
            </w:r>
          </w:p>
          <w:p w14:paraId="623ECE94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 xml:space="preserve">- vrednovanje djelomične ostvarenosti ishoda </w:t>
            </w:r>
            <w:r w:rsidR="00401E46" w:rsidRPr="00381F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E46" w:rsidRPr="00381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E46" w:rsidRPr="00381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1F8C">
              <w:rPr>
                <w:rFonts w:ascii="Times New Roman" w:hAnsi="Times New Roman" w:cs="Times New Roman"/>
                <w:sz w:val="24"/>
                <w:szCs w:val="24"/>
              </w:rPr>
              <w:t xml:space="preserve"> (prvi dio)</w:t>
            </w:r>
            <w:r w:rsidR="00401E46" w:rsidRPr="00381F8C">
              <w:rPr>
                <w:rFonts w:ascii="Times New Roman" w:hAnsi="Times New Roman" w:cs="Times New Roman"/>
                <w:sz w:val="24"/>
                <w:szCs w:val="24"/>
              </w:rPr>
              <w:t xml:space="preserve"> i D.4.1 (prvi dio)</w:t>
            </w:r>
          </w:p>
        </w:tc>
      </w:tr>
      <w:tr w:rsidR="00381F8C" w:rsidRPr="00381F8C" w14:paraId="3948DAB5" w14:textId="77777777" w:rsidTr="00381F8C">
        <w:tblPrEx>
          <w:tblCellMar>
            <w:top w:w="100" w:type="dxa"/>
            <w:bottom w:w="100" w:type="dxa"/>
          </w:tblCellMar>
        </w:tblPrEx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3E9E9B" w14:textId="77777777" w:rsidR="00716333" w:rsidRPr="00381F8C" w:rsidRDefault="007B306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ISHOD A.4.1</w:t>
            </w:r>
          </w:p>
        </w:tc>
        <w:tc>
          <w:tcPr>
            <w:tcW w:w="1219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789A9" w14:textId="77777777" w:rsidR="00716333" w:rsidRPr="00381F8C" w:rsidRDefault="005970A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331D4674" w14:textId="77777777" w:rsidTr="00381F8C">
        <w:tblPrEx>
          <w:tblCellMar>
            <w:top w:w="100" w:type="dxa"/>
            <w:bottom w:w="100" w:type="dxa"/>
          </w:tblCellMar>
        </w:tblPrEx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B2214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736B3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A5E45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F76D3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E5CDD" w14:textId="77777777" w:rsidR="00716333" w:rsidRPr="00381F8C" w:rsidRDefault="0071633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2B929236" w14:textId="77777777" w:rsidTr="007B3060">
        <w:tblPrEx>
          <w:tblCellMar>
            <w:top w:w="100" w:type="dxa"/>
            <w:bottom w:w="100" w:type="dxa"/>
          </w:tblCellMar>
        </w:tblPrEx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4A484" w14:textId="77777777" w:rsidR="00716333" w:rsidRPr="00381F8C" w:rsidRDefault="007B306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objašnjava koncept računalne mreže, razlikuje mogućnosti koje one nude za komunikaciju i suradnju, opisuje ih kao izvor podataka.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7FD4B" w14:textId="77777777" w:rsidR="00716333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Nabraja i opisuje oblike i vrste računalnoga povezivanja s kojima se do sada susretao.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D1FEE" w14:textId="77777777" w:rsidR="00716333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i opisuje iz  vlastitoga iskustva mogućnosti koje mu računalna mreža nudi za komunikaciju i suradnju. Pronalazi podatke na internetu.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EC6B4" w14:textId="77777777" w:rsidR="00716333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opisuje prednosti i nedostatke računalne mreže. Opisuje pronalaženje podataka na mreži poput korištenja zajedničkom mapom.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cr/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9A7AD" w14:textId="77777777" w:rsidR="00716333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uporabu računalnih mreža, dajući primjere iz svakodnevnoga života.</w:t>
            </w:r>
          </w:p>
        </w:tc>
      </w:tr>
      <w:tr w:rsidR="00381F8C" w:rsidRPr="00381F8C" w14:paraId="40B891E0" w14:textId="77777777" w:rsidTr="00381F8C">
        <w:tblPrEx>
          <w:tblCellMar>
            <w:top w:w="100" w:type="dxa"/>
            <w:bottom w:w="100" w:type="dxa"/>
          </w:tblCellMar>
        </w:tblPrEx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FFDD7C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D.4.1</w:t>
            </w:r>
          </w:p>
        </w:tc>
        <w:tc>
          <w:tcPr>
            <w:tcW w:w="31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BCE7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Nabraja ograničenja uporabe računalne</w:t>
            </w:r>
          </w:p>
          <w:p w14:paraId="62BBE878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tehnologije te prepoznaje štetnost</w:t>
            </w:r>
          </w:p>
          <w:p w14:paraId="5DD23BC7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njezina dugotrajnog i nepravilnog</w:t>
            </w:r>
          </w:p>
          <w:p w14:paraId="654C289E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korištenja.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21BF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ograničenja uporabe računalne tehnologije i opisuje štetnost njezina dugotrajnog i nepravilnog korištenja.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E68E5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Analizira štetnost dugotrajnoga i nepravilnoga korištenja tehnologijom. Komentira važnost sigurnosti pri radu na mreži.</w:t>
            </w:r>
          </w:p>
        </w:tc>
        <w:tc>
          <w:tcPr>
            <w:tcW w:w="3175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AB7C4" w14:textId="77777777" w:rsidR="00927218" w:rsidRPr="00381F8C" w:rsidRDefault="009272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istražuje oblike neprihvatljivoga korištenja računalnom tehnologijom te primjenjuje upute za očuvanje zdravlja i sigurnosti pri radu s računalom.</w:t>
            </w:r>
          </w:p>
        </w:tc>
      </w:tr>
      <w:tr w:rsidR="00381F8C" w:rsidRPr="00381F8C" w14:paraId="5F79B19F" w14:textId="77777777" w:rsidTr="007B3060">
        <w:tblPrEx>
          <w:tblCellMar>
            <w:top w:w="100" w:type="dxa"/>
            <w:bottom w:w="100" w:type="dxa"/>
          </w:tblCellMar>
        </w:tblPrEx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12225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istražuje ograničenja</w:t>
            </w:r>
          </w:p>
          <w:p w14:paraId="2347A67B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uporabe računalne tehnologije te</w:t>
            </w:r>
          </w:p>
          <w:p w14:paraId="0ECA89A3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primjenjuje upute za očuvanje</w:t>
            </w:r>
          </w:p>
          <w:p w14:paraId="0B0EFA99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zdravlja i sigurnost pri radu s</w:t>
            </w:r>
          </w:p>
          <w:p w14:paraId="58B084E4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računalom.</w:t>
            </w:r>
          </w:p>
        </w:tc>
        <w:tc>
          <w:tcPr>
            <w:tcW w:w="31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6F958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868A1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2C328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580C5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</w:tr>
      <w:tr w:rsidR="00381F8C" w:rsidRPr="00381F8C" w14:paraId="28E0727D" w14:textId="77777777" w:rsidTr="00381F8C">
        <w:tblPrEx>
          <w:tblCellMar>
            <w:top w:w="100" w:type="dxa"/>
            <w:bottom w:w="100" w:type="dxa"/>
          </w:tblCellMar>
        </w:tblPrEx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01979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E0DCC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438F5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9CD6C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A677A" w14:textId="77777777" w:rsidR="00927218" w:rsidRPr="00381F8C" w:rsidRDefault="0092721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4B67608E" w14:textId="77777777" w:rsidTr="00381F8C">
        <w:tblPrEx>
          <w:tblCellMar>
            <w:top w:w="100" w:type="dxa"/>
            <w:bottom w:w="100" w:type="dxa"/>
          </w:tblCellMar>
        </w:tblPrEx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DD9B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znanja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665FC" w14:textId="77777777" w:rsidR="00A847BF" w:rsidRPr="00381F8C" w:rsidRDefault="00A847B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pojam računalne mreže.</w:t>
            </w:r>
          </w:p>
          <w:p w14:paraId="3F837D37" w14:textId="77777777" w:rsidR="00A847BF" w:rsidRPr="00381F8C" w:rsidRDefault="00A847B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2678CCF" w14:textId="77777777" w:rsidR="00A847BF" w:rsidRPr="00381F8C" w:rsidRDefault="00A847B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jedan oblik mrežnog povezivanja koji je dosad koristio</w:t>
            </w:r>
            <w:r w:rsidR="00DE4B1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: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npr. </w:t>
            </w:r>
            <w:r w:rsidR="00DE4B1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povezivanje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pametnim telefono</w:t>
            </w:r>
            <w:r w:rsidR="00DE4B1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m na Internet putem podatkovne</w:t>
            </w:r>
            <w:r w:rsidR="0009502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09502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Wi-F</w:t>
            </w:r>
            <w:r w:rsidR="00DE4B1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 veze, povezivanje na Internet pomoću stolnog ili prijenosnog računala i sl.</w:t>
            </w:r>
          </w:p>
          <w:p w14:paraId="4991B545" w14:textId="77777777" w:rsidR="00A847BF" w:rsidRPr="00381F8C" w:rsidRDefault="00A847B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5E3EA43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 ilustracijama prepoznaje pravilno i nepravilno, odnosno, štetno korištenje računalnom tehnologijom (npr. način sjedenja, položaj ruku na tipkovnici i mišu i sl.)</w:t>
            </w:r>
          </w:p>
          <w:p w14:paraId="439EF025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36F932F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nabraja štetne posljedice prekomjernog korištenja računalnom tehnologijom.</w:t>
            </w:r>
          </w:p>
          <w:p w14:paraId="2A6E4073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2AB5577" w14:textId="77777777" w:rsidR="006B6A74" w:rsidRPr="00381F8C" w:rsidRDefault="006B6A7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zašto je kretanje važno za zdravlje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AA054" w14:textId="77777777" w:rsidR="00A847BF" w:rsidRPr="00381F8C" w:rsidRDefault="00A847B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Svojim riječima opisuje pojam računalne mreže.</w:t>
            </w:r>
          </w:p>
          <w:p w14:paraId="66E59825" w14:textId="77777777" w:rsidR="00DE4B1D" w:rsidRPr="00381F8C" w:rsidRDefault="00DE4B1D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10AB749" w14:textId="77777777" w:rsidR="00DE4B1D" w:rsidRPr="00381F8C" w:rsidRDefault="00DE4B1D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Opisuje iskustvo komunikacije s poznatim osobama putem mreže: </w:t>
            </w:r>
            <w:r w:rsidR="00974BA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npr. pomoću </w:t>
            </w:r>
            <w:r w:rsidR="00FF1D61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aplikacije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za razmjenu poruka.</w:t>
            </w:r>
          </w:p>
          <w:p w14:paraId="632617F3" w14:textId="77777777" w:rsidR="00A847BF" w:rsidRPr="00381F8C" w:rsidRDefault="00A847B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771BA77" w14:textId="77777777" w:rsidR="00C30373" w:rsidRPr="00381F8C" w:rsidRDefault="00C3037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nabraja više štetnih posljedica prekomjernog korištenja računalnom tehnologijom.</w:t>
            </w:r>
          </w:p>
          <w:p w14:paraId="710B445D" w14:textId="77777777" w:rsidR="00C30373" w:rsidRPr="00381F8C" w:rsidRDefault="00C30373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84A9B85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D2159" w14:textId="77777777" w:rsidR="00A847BF" w:rsidRPr="00381F8C" w:rsidRDefault="00F6738B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navodi neke prednosti (npr. olakšavanje komunikacije i dijeljenje podataka) i neke nedostatke računalne mreže (npr. opasnost od računalnih virusa ili razgovora s nepoznatim osobama). </w:t>
            </w:r>
          </w:p>
          <w:p w14:paraId="6135199D" w14:textId="77777777" w:rsidR="00FF1D61" w:rsidRPr="00381F8C" w:rsidRDefault="00FF1D6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D248469" w14:textId="77777777" w:rsidR="00FF1D61" w:rsidRPr="00381F8C" w:rsidRDefault="00FF1D6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Navodi primjere dobrog i lošeg ponašanja na internetu.</w:t>
            </w:r>
            <w:r w:rsidR="00FC2019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0CF88AF6" w14:textId="77777777" w:rsidR="00A847BF" w:rsidRPr="00381F8C" w:rsidRDefault="00A847B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5F7B88A" w14:textId="77777777" w:rsidR="00A847BF" w:rsidRPr="00381F8C" w:rsidRDefault="00A847B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opisuje važnost kretanja i povremenog prekidanja rada za računalom kako bi se tijelo razgibalo.</w:t>
            </w:r>
          </w:p>
          <w:p w14:paraId="7B6F504F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E028" w14:textId="77777777" w:rsidR="00FC2019" w:rsidRPr="00381F8C" w:rsidRDefault="00FC201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Navodi dva osnovna načina na koji se mogu spojiti uređaji na mrežu (žično i bežično)</w:t>
            </w:r>
            <w:r w:rsidR="00DC70E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6A6C494D" w14:textId="77777777" w:rsidR="00FC2019" w:rsidRPr="00381F8C" w:rsidRDefault="00FC201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7450908" w14:textId="77777777" w:rsidR="00FC2019" w:rsidRPr="00381F8C" w:rsidRDefault="00FF1D61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Prepoznaje osnovne simbole za prikaz statusa povezanosti uređaja na mrežu (npr. oznaku za uspostavljenu </w:t>
            </w:r>
            <w:r w:rsidR="0009502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Wi-F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 vezu).</w:t>
            </w:r>
          </w:p>
          <w:p w14:paraId="0E784DA1" w14:textId="77777777" w:rsidR="004255B9" w:rsidRPr="00381F8C" w:rsidRDefault="004255B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846C52C" w14:textId="77777777" w:rsidR="004255B9" w:rsidRPr="00381F8C" w:rsidRDefault="004255B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Opisuje primjere korištenja mrežom: npr. </w:t>
            </w:r>
            <w:r w:rsidR="00050BC2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komunikacija s poznatim osobama,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pregledavanje sadržaja interneta, igranje igara na mreži, slušanje glazbe, preuzimanje i instalacija aplikacija na pametni telefon  i sl.</w:t>
            </w:r>
          </w:p>
          <w:p w14:paraId="0E06FEDB" w14:textId="77777777" w:rsidR="004255B9" w:rsidRPr="00381F8C" w:rsidRDefault="004255B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D6BD12E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Pravilno sjedi za računalom.</w:t>
            </w:r>
          </w:p>
          <w:p w14:paraId="6C449F56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FA186FA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Predlaže aktivnosti (vježbe) kojima se može očuvati zdravlje pri radu s računalom.</w:t>
            </w:r>
          </w:p>
          <w:p w14:paraId="12C3EB7B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12D8C2E" w14:textId="77777777" w:rsidR="006B6A74" w:rsidRPr="00381F8C" w:rsidRDefault="006B6A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Predlaže korištenje ergonomskih pomagala (stolice, tipkovnica, miša i sl.) </w:t>
            </w:r>
          </w:p>
        </w:tc>
      </w:tr>
    </w:tbl>
    <w:p w14:paraId="57F008FE" w14:textId="77777777" w:rsidR="00E95D19" w:rsidRPr="00381F8C" w:rsidRDefault="00E95D19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381F8C" w:rsidRPr="00381F8C" w14:paraId="0D02587C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5E2AC" w14:textId="77777777" w:rsidR="0036374B" w:rsidRPr="00381F8C" w:rsidRDefault="00970FB0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36374B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TEMA: </w:t>
            </w:r>
            <w:r w:rsidR="00BC7F64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IGRAM SE I PROGRAMIRAM</w:t>
            </w:r>
          </w:p>
          <w:p w14:paraId="4725B7A0" w14:textId="77777777" w:rsidR="002F59A2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BC7F6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Mozgalica 5, Mozgalica 6, Izrada igara u Scratchu, Vježbanjem čuvamo i unapređujemo zdravlje, Mozgalica 7, Mozgalica 8, Mozgalica 9</w:t>
            </w:r>
            <w:r w:rsidR="00D143F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br/>
            </w:r>
            <w:r w:rsidR="00D143F7" w:rsidRPr="00381F8C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B.4.2 (prvi dio)</w:t>
            </w:r>
          </w:p>
        </w:tc>
      </w:tr>
      <w:tr w:rsidR="00381F8C" w:rsidRPr="00381F8C" w14:paraId="315A882D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093AFB" w14:textId="77777777" w:rsidR="0036374B" w:rsidRPr="00381F8C" w:rsidRDefault="006C134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B.4</w:t>
            </w:r>
            <w:r w:rsidR="0036374B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86FEC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51554BDC" w14:textId="77777777" w:rsidTr="00381F8C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6FF36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9A4CA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3C20F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889C5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A3FFA" w14:textId="77777777" w:rsidR="0036374B" w:rsidRPr="00381F8C" w:rsidRDefault="0036374B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35E67275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C2271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stvara program korištenjem vizualnog okruženja u kojemu se koristi slijedom,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ponavljanjem, odlukom i ulaznim vrijednostima.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23BFE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Prepoznaje situacije u svojemu programu u kojemu bi se trebao koristiti odlukom i ulaznim vrijednostima. Uz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pomoć učitelja stvara program koji sadrži odluke.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44B2E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stvara program u kojemu se koristi ulaznim vrijednostima.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D743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ponavljanja, odluke i ulaznih vrijednosti.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FDFC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Analizom odnosa ulaznih i izlaznih vrijednosti vrednuje uspješnost rješenja.</w:t>
            </w:r>
          </w:p>
        </w:tc>
      </w:tr>
      <w:tr w:rsidR="00381F8C" w:rsidRPr="00381F8C" w14:paraId="6AF5A27A" w14:textId="77777777" w:rsidTr="00381F8C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C1B809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B.4.2</w:t>
            </w:r>
          </w:p>
        </w:tc>
        <w:tc>
          <w:tcPr>
            <w:tcW w:w="31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E20AF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analizira složeniji logički zadatak i odabire strategiju rješavanja zadatka.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DD98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analizira složeniji logički zadatak i uz pomoć učitelja odabire strategiju rješavanja.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A1285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Argumentira odabir strategije rješavanja zadatka te ga rješava.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54D5C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rješava složenije logičke zadatke.</w:t>
            </w:r>
          </w:p>
        </w:tc>
      </w:tr>
      <w:tr w:rsidR="00381F8C" w:rsidRPr="00381F8C" w14:paraId="313C2F2E" w14:textId="77777777" w:rsidTr="00927218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1D46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rješava složenije logičke zadatke s računalom ili bez uporabe računala.</w:t>
            </w:r>
          </w:p>
        </w:tc>
        <w:tc>
          <w:tcPr>
            <w:tcW w:w="31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B097B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781AF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6F3C9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33E5C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381F8C" w:rsidRPr="00381F8C" w14:paraId="2B758BBC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AD6CB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F16D8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C21ED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E698D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401CB" w14:textId="77777777" w:rsidR="0017554C" w:rsidRPr="00381F8C" w:rsidRDefault="0017554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6D7686FA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E6D9B" w14:textId="77777777" w:rsidR="00681F0E" w:rsidRPr="00381F8C" w:rsidRDefault="00681F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FC9FF" w14:textId="77777777" w:rsidR="00681F0E" w:rsidRPr="00381F8C" w:rsidRDefault="00681F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analizira zadatak. Uz pomoć učitelja opisuje ideju za rješavanje zadatka.</w:t>
            </w:r>
            <w:r w:rsidR="00AD1D7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32350AB0" w14:textId="77777777" w:rsidR="00681F0E" w:rsidRPr="00381F8C" w:rsidRDefault="00681F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7E7CD9E" w14:textId="77777777" w:rsidR="00681F0E" w:rsidRPr="00381F8C" w:rsidRDefault="00681F0E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i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izrađuje jednostavnu igru u Scratchu koja sadrži odluke i ulazne vrijednosti.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EB68" w14:textId="77777777" w:rsidR="00AD1D74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analizira zadatak i svoje ideje predstavlja učitelju. Uz pomoć učitelja odabire najbolju ideju.</w:t>
            </w:r>
          </w:p>
          <w:p w14:paraId="5A9ED9C9" w14:textId="77777777" w:rsidR="00AD1D74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B15C82B" w14:textId="77777777" w:rsidR="00681F0E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piše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jednostavnu igru u Scratchu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koj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koristi odluku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 Prilikom pisanja programa čini manje greške koje samostalno ne uočava.</w:t>
            </w:r>
          </w:p>
          <w:p w14:paraId="2DACCC6D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92B2AEB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dodaje blokove k</w:t>
            </w:r>
            <w:r w:rsidR="0009267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oji koriste ulazne vrijednosti.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517C" w14:textId="77777777" w:rsidR="00AD1D74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analizira zadatak i odabire jednu od ideja za rješavanje. Samostalno objašnjava zašto je odabrao upravo taj način rješavanja.</w:t>
            </w:r>
          </w:p>
          <w:p w14:paraId="54B4F343" w14:textId="77777777" w:rsidR="00AD1D74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CE53CCA" w14:textId="77777777" w:rsidR="00681F0E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jednostavnu igru u Scratchu 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koj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koristi odluku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 xml:space="preserve">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te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blokove koji koriste ulazne vrijednosti.</w:t>
            </w:r>
          </w:p>
          <w:p w14:paraId="4159D6FE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E999E4C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Greške u programu uočava, ali </w:t>
            </w:r>
            <w:r w:rsidR="0009267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ih ispravlja uz pomoć učitelja.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AA326" w14:textId="77777777" w:rsidR="00681F0E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piše jednostavnu igru u Scratchu koja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koristi više blokova odluke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</w:t>
            </w:r>
            <w:r w:rsidR="00681F0E" w:rsidRPr="00381F8C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blokove ulaznih vrijednosti.</w:t>
            </w:r>
          </w:p>
          <w:p w14:paraId="6E31C4F7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65E219C" w14:textId="77777777" w:rsidR="00681F0E" w:rsidRPr="00381F8C" w:rsidRDefault="00AD1D7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testira program unosom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tes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tnih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ulaznih</w:t>
            </w:r>
            <w:r w:rsidR="00681F0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vrijednosti i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promatra ponaša li se program u skladu s očekivanjima.</w:t>
            </w:r>
          </w:p>
          <w:p w14:paraId="643C041C" w14:textId="77777777" w:rsidR="00681F0E" w:rsidRPr="00381F8C" w:rsidRDefault="00681F0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br/>
              <w:t>Greške u programu uočava i samostalno ih ispravlja.</w:t>
            </w:r>
          </w:p>
        </w:tc>
      </w:tr>
    </w:tbl>
    <w:p w14:paraId="772518BB" w14:textId="77777777" w:rsidR="00234106" w:rsidRPr="00381F8C" w:rsidRDefault="00234106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381F8C" w:rsidRPr="00381F8C" w14:paraId="4C2B8D39" w14:textId="77777777" w:rsidTr="00014BB3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2BE22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TEMA: 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PROGRAMI NA MREŽI</w:t>
            </w:r>
          </w:p>
          <w:p w14:paraId="66B5167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Aktivnosti: Komuniciramo na mreži, Instalirani i online programi</w:t>
            </w:r>
            <w:r w:rsidR="00401E46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br/>
            </w:r>
            <w:r w:rsidR="00401E46" w:rsidRPr="00381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vrednovanje djelomične ostvarenosti ishoda A.4.1 (drugi dio)</w:t>
            </w:r>
          </w:p>
        </w:tc>
      </w:tr>
      <w:tr w:rsidR="00381F8C" w:rsidRPr="00381F8C" w14:paraId="766286C6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D5B42D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ISHOD A.4.1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DEE79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6F6292EF" w14:textId="77777777" w:rsidTr="00381F8C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94C92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B5394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24D1B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4AD7F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0ACD1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6512DF51" w14:textId="77777777" w:rsidTr="00014BB3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BFD4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objašnjava koncept računalne mreže, razlikuje mogućnosti koje one nude za komunikaciju i suradnju, opisuje ih kao izvor podataka.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AFC29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Nabraja i opisuje oblike i vrste računalnoga povezivanja s kojima se do sada susretao.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88A0E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i opisuje iz  vlastitoga iskustva mogućnosti koje mu računalna mreža nudi za komunikaciju i suradnju. Pronalazi podatke na internetu.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54122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opisuje prednosti i nedostatke računalne mreže. Opisuje pronalaženje podataka na mreži poput korištenja zajedničkom mapom.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cr/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08D8B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uporabu računalnih mreža, dajući primjere iz svakodnevnoga života.</w:t>
            </w:r>
          </w:p>
        </w:tc>
      </w:tr>
      <w:tr w:rsidR="00381F8C" w:rsidRPr="00381F8C" w14:paraId="5C07E2CC" w14:textId="77777777" w:rsidTr="00381F8C">
        <w:trPr>
          <w:trHeight w:val="8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E0DC1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C.4.1</w:t>
            </w:r>
          </w:p>
        </w:tc>
        <w:tc>
          <w:tcPr>
            <w:tcW w:w="31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26B18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 učitelja analizira zadatak kako bi odabrao prikladni program.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36A95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odabire odgovarajući program za izradu zadatka uz argumentiranje svojega odabira.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CC16E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preporučuje drugima odabrani</w:t>
            </w:r>
          </w:p>
          <w:p w14:paraId="217550A3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program za izradu zadatka uz  pojašnjavanje i predstavljanje svojega odabira.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32F1E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istražuje dodatne mogućnosti</w:t>
            </w:r>
          </w:p>
          <w:p w14:paraId="0B536AB1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odabranoga programa kao i slične programe za izradu zadatka.</w:t>
            </w:r>
          </w:p>
          <w:p w14:paraId="1A30C525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Svoja saznanja prenosi razredu. Nudi pomoć i suradnju ostalim učenicima.</w:t>
            </w:r>
          </w:p>
        </w:tc>
      </w:tr>
      <w:tr w:rsidR="00381F8C" w:rsidRPr="00381F8C" w14:paraId="73096D1D" w14:textId="77777777" w:rsidTr="00014BB3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9B74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odabire prikladan program za zadani zadatak, preporučuje ga drugima te istražuje mogućnosti sličnih programa.</w:t>
            </w:r>
          </w:p>
        </w:tc>
        <w:tc>
          <w:tcPr>
            <w:tcW w:w="31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C87D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3D649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09B8A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BE1FD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</w:tr>
      <w:tr w:rsidR="00381F8C" w:rsidRPr="00381F8C" w14:paraId="0CDFF288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F94E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8044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8AA3A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740C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CAD45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776F3FEB" w14:textId="77777777" w:rsidTr="00381F8C">
        <w:trPr>
          <w:trHeight w:val="144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034F" w14:textId="77777777" w:rsidR="00F07749" w:rsidRPr="00381F8C" w:rsidRDefault="009049E2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digitalni sadržaji i suradnja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99A5" w14:textId="77777777" w:rsidR="007D72EF" w:rsidRPr="00381F8C" w:rsidRDefault="007D72E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odabire alat za suradnički rad (npr. Teams).</w:t>
            </w:r>
          </w:p>
          <w:p w14:paraId="253A2A05" w14:textId="77777777" w:rsidR="007D72EF" w:rsidRPr="00381F8C" w:rsidRDefault="007D72E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36AC028" w14:textId="77777777" w:rsidR="00F07749" w:rsidRPr="00381F8C" w:rsidRDefault="0043165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</w:t>
            </w:r>
            <w:r w:rsidR="007D72EF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opisuje alat za suradnički rad.</w:t>
            </w:r>
          </w:p>
          <w:p w14:paraId="715A9D2A" w14:textId="77777777" w:rsidR="00431653" w:rsidRPr="00381F8C" w:rsidRDefault="0043165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C4C3DE8" w14:textId="77777777" w:rsidR="00DC20C9" w:rsidRPr="00381F8C" w:rsidRDefault="00431653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nabraja nekoliko mogućnosti koje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pruža alat za suradnički rad (npr. zajedničko korištenje dokumenata, čavrljanje i sl.)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CB9D" w14:textId="77777777" w:rsidR="007D72EF" w:rsidRPr="00381F8C" w:rsidRDefault="007D72E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Samostalno odabire alat za suradnički rad.</w:t>
            </w:r>
          </w:p>
          <w:p w14:paraId="31633A2D" w14:textId="77777777" w:rsidR="007D72EF" w:rsidRPr="00381F8C" w:rsidRDefault="007D72E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6BB98A7" w14:textId="77777777" w:rsidR="00DC20C9" w:rsidRPr="00381F8C" w:rsidRDefault="00DC20C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nabraja nekoliko mogućnosti koj</w:t>
            </w:r>
            <w:r w:rsidR="00115419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e pruža alat za suradnički rad.</w:t>
            </w:r>
          </w:p>
          <w:p w14:paraId="25DC2360" w14:textId="77777777" w:rsidR="007D72EF" w:rsidRPr="00381F8C" w:rsidRDefault="007D72E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945D226" w14:textId="77777777" w:rsidR="007D72EF" w:rsidRPr="00381F8C" w:rsidRDefault="007D72E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prisjeća se programa koje je moguće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koristiti inst</w:t>
            </w:r>
            <w:r w:rsidR="008E6BE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alirane ili online (npr. Microsoft Word).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BBF17" w14:textId="77777777" w:rsidR="00F07749" w:rsidRPr="00381F8C" w:rsidRDefault="00D66F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opisuje razliku između instaliranih i online programa.</w:t>
            </w:r>
          </w:p>
          <w:p w14:paraId="2FFEB38B" w14:textId="77777777" w:rsidR="00D66F18" w:rsidRPr="00381F8C" w:rsidRDefault="00D66F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93A9B55" w14:textId="77777777" w:rsidR="00D66F18" w:rsidRPr="00381F8C" w:rsidRDefault="00D66F1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Navodi neke programe  koje može koristiti instalirane </w:t>
            </w:r>
            <w:r w:rsidR="007D72EF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il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 online </w:t>
            </w:r>
            <w:r w:rsidR="008E6BE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(</w:t>
            </w:r>
            <w:r w:rsidR="00F7509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npr. </w:t>
            </w:r>
            <w:r w:rsidR="008E6BE7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alati iz paketa usluga Office365).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602CA" w14:textId="77777777" w:rsidR="00E26ED0" w:rsidRPr="00381F8C" w:rsidRDefault="00DC20C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Navodi neke </w:t>
            </w:r>
            <w:r w:rsidR="00E26ED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sličnosti i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razlike u funkcionalnosti između instaliranih i online programa (npr. Microsoft Word </w:t>
            </w:r>
            <w:r w:rsidR="00E26ED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omogućuje oblikovanje i pisanje teksta  , ali Word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online ne može kopirati/lijepiti tekst pomoću miša nego kombinacijom tipaka, sučelje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je na engleskom jeziku</w:t>
            </w:r>
            <w:r w:rsidR="00E26ED0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). </w:t>
            </w:r>
          </w:p>
          <w:p w14:paraId="3C85E356" w14:textId="77777777" w:rsidR="00115419" w:rsidRPr="00381F8C" w:rsidRDefault="0011541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</w:tbl>
    <w:p w14:paraId="01F406DF" w14:textId="77777777" w:rsidR="00F07749" w:rsidRPr="00381F8C" w:rsidRDefault="00F07749" w:rsidP="00381F8C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09B84D17" w14:textId="77777777" w:rsidR="002203A6" w:rsidRPr="00381F8C" w:rsidRDefault="002203A6" w:rsidP="00381F8C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7E72280C" w14:textId="77777777" w:rsidR="00970FB0" w:rsidRPr="00381F8C" w:rsidRDefault="00970FB0" w:rsidP="00381F8C">
      <w:pPr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381F8C" w:rsidRPr="00381F8C" w14:paraId="2264A1C4" w14:textId="77777777" w:rsidTr="00014BB3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74A22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PRETRAŽUJEM INTERNET</w:t>
            </w:r>
          </w:p>
          <w:p w14:paraId="0764001A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Aktivnosti: Mozgalica 10, Pretražujemo podatke na internetu, Napredno pretraživanje podataka</w:t>
            </w:r>
          </w:p>
        </w:tc>
      </w:tr>
      <w:tr w:rsidR="00381F8C" w:rsidRPr="00381F8C" w14:paraId="394D9023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9E982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A.4.1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FA945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0A7D7704" w14:textId="77777777" w:rsidTr="00381F8C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F60E9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5AE73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2498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B41B2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3FCFD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601802CD" w14:textId="77777777" w:rsidTr="00014BB3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86A9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objašnjava koncept računalne mreže, razlikuje mogućnosti koje one nude za komunikaciju i suradnju, opisuje ih kao izvor podataka.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A956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Nabraja i opisuje oblike i vrste računalnoga povezivanja s kojima se do sada susretao.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1F499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i opisuje iz  vlastitoga iskustva mogućnosti koje mu računalna mreža nudi za komunikaciju i suradnju. Pronalazi podatke na internetu.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17FCE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opisuje prednosti i nedostatke računalne mreže. Opisuje pronalaženje podataka na mreži poput korištenja zajedničkom mapom.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cr/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BCCE" w14:textId="77777777" w:rsidR="00F07749" w:rsidRPr="00381F8C" w:rsidRDefault="00F0774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uporabu računalnih mreža, dajući primjere iz svakodnevnoga života.</w:t>
            </w:r>
          </w:p>
        </w:tc>
      </w:tr>
      <w:tr w:rsidR="00381F8C" w:rsidRPr="00381F8C" w14:paraId="56D24947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055C1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69A71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FA5EA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CB2B6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0CC80" w14:textId="77777777" w:rsidR="00F07749" w:rsidRPr="00381F8C" w:rsidRDefault="00F0774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2FDC02BD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20F85" w14:textId="77777777" w:rsidR="00F07749" w:rsidRPr="00381F8C" w:rsidRDefault="00C262E4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sadržaja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A3C47" w14:textId="77777777" w:rsidR="004943DF" w:rsidRPr="00381F8C" w:rsidRDefault="004943D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pojam mrežne tražilice.</w:t>
            </w:r>
          </w:p>
          <w:p w14:paraId="16575D44" w14:textId="77777777" w:rsidR="004943DF" w:rsidRPr="00381F8C" w:rsidRDefault="004943D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0A1BBA4" w14:textId="77777777" w:rsidR="00F07749" w:rsidRPr="00381F8C" w:rsidRDefault="004943D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Imenuje</w:t>
            </w:r>
            <w:r w:rsidR="00D962FF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jednu mrežnu tražilicu (npr. Google).</w:t>
            </w:r>
          </w:p>
          <w:p w14:paraId="47A8566C" w14:textId="77777777" w:rsidR="004943DF" w:rsidRPr="00381F8C" w:rsidRDefault="004943D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00850E4" w14:textId="77777777" w:rsidR="004943DF" w:rsidRPr="00381F8C" w:rsidRDefault="004943DF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314F3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obavlja jednostavno pretraživanje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internet</w:t>
            </w:r>
            <w:r w:rsidR="00314F34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korištenjem mrežne tražilice.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04A1" w14:textId="77777777" w:rsidR="004943DF" w:rsidRPr="00381F8C" w:rsidRDefault="004943D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objašnjava pojam mrežne tražilice. </w:t>
            </w:r>
          </w:p>
          <w:p w14:paraId="6D029177" w14:textId="77777777" w:rsidR="004943DF" w:rsidRPr="00381F8C" w:rsidRDefault="004943D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6938189" w14:textId="77777777" w:rsidR="00F07749" w:rsidRPr="00381F8C" w:rsidRDefault="004943D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Imenuje</w:t>
            </w:r>
            <w:r w:rsidR="00D962FF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više mrežnih tražilica (npr. Google, Bing).</w:t>
            </w:r>
          </w:p>
          <w:p w14:paraId="33DD2FA0" w14:textId="77777777" w:rsidR="004943DF" w:rsidRPr="00381F8C" w:rsidRDefault="004943D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778D235" w14:textId="77777777" w:rsidR="004943DF" w:rsidRPr="00381F8C" w:rsidRDefault="004943DF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koristi mrežnu tražilicu </w:t>
            </w:r>
            <w:r w:rsidR="00D350B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da bi pretraživao internet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upisivanjem </w:t>
            </w:r>
            <w:r w:rsidR="00D350B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jedne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ključn</w:t>
            </w:r>
            <w:r w:rsidR="00D350B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e riječi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5273B" w14:textId="77777777" w:rsidR="00F07749" w:rsidRPr="00381F8C" w:rsidRDefault="00D350BE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koristi mrežnu tražilicu u pretraživanju interneta upisivanjem više ključnih riječi.</w:t>
            </w:r>
          </w:p>
          <w:p w14:paraId="095EAC19" w14:textId="77777777" w:rsidR="00314F34" w:rsidRPr="00381F8C" w:rsidRDefault="00314F3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FFCEE43" w14:textId="77777777" w:rsidR="00314F34" w:rsidRPr="00381F8C" w:rsidRDefault="00314F34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koristi mrežnu tražilicu da bi pretraživao mrežna mjesta i slike.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D41A3" w14:textId="77777777" w:rsidR="00F07749" w:rsidRPr="00381F8C" w:rsidRDefault="006409D2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Samostalno, prema uputama učitelja, naprednije pretražuje internet korištenjem posebnih oznaka (navodnih znakova, *, </w:t>
            </w:r>
            <w:r w:rsidR="002A67B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+,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-)</w:t>
            </w:r>
          </w:p>
        </w:tc>
      </w:tr>
    </w:tbl>
    <w:p w14:paraId="2661D9EA" w14:textId="77777777" w:rsidR="00F07749" w:rsidRPr="00381F8C" w:rsidRDefault="00F07749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F1A3E7" w14:textId="77777777" w:rsidR="00970FB0" w:rsidRPr="00381F8C" w:rsidRDefault="00970FB0" w:rsidP="00381F8C">
      <w:pPr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381F8C" w:rsidRPr="00381F8C" w14:paraId="1071A736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989BE" w14:textId="77777777" w:rsidR="0077497A" w:rsidRPr="00381F8C" w:rsidRDefault="0077497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014C1E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MOZGAM I ZABAVLJAM SE</w:t>
            </w:r>
          </w:p>
          <w:p w14:paraId="63961A09" w14:textId="77777777" w:rsidR="0077497A" w:rsidRPr="00381F8C" w:rsidRDefault="0077497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014C1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Mozgalica 11, Mozgalica 12, Mozgalica 13, Matematički kviz, Kviz o Peri Kvržici</w:t>
            </w:r>
          </w:p>
        </w:tc>
      </w:tr>
      <w:tr w:rsidR="00381F8C" w:rsidRPr="00381F8C" w14:paraId="33D01AE7" w14:textId="77777777" w:rsidTr="00381F8C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287138" w14:textId="77777777" w:rsidR="0077497A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B.4.2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C70CB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085DF3B9" w14:textId="77777777" w:rsidTr="00381F8C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4CCD5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2FB12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6A667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A6E20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F77A5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09DCC601" w14:textId="77777777" w:rsidTr="00601BB9">
        <w:trPr>
          <w:trHeight w:val="48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BC093" w14:textId="77777777" w:rsidR="00A866A5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rješava složenije logičke zadatke s računalom ili bez uporabe računala.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77C01" w14:textId="77777777" w:rsidR="00A866A5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analizira složeniji logički zadatak i odabire strategiju rješavanja zadatka.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CF978" w14:textId="77777777" w:rsidR="00A866A5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analizira složeniji logički zadatak i uz pomoć učitelja odabire strategiju rješavanja.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B58E4" w14:textId="77777777" w:rsidR="00A866A5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Argumentira odabir strategije rješavanja zadatka te ga rješava.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E1D09" w14:textId="77777777" w:rsidR="00A866A5" w:rsidRPr="00381F8C" w:rsidRDefault="00A866A5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rješava složenije logičke zadatke.</w:t>
            </w:r>
          </w:p>
        </w:tc>
      </w:tr>
      <w:tr w:rsidR="00381F8C" w:rsidRPr="00381F8C" w14:paraId="7FC38B91" w14:textId="77777777" w:rsidTr="00381F8C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BEC5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7846D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022FE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B1223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39477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59C2BCC7" w14:textId="77777777" w:rsidTr="00381F8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E40ED" w14:textId="77777777" w:rsidR="0077497A" w:rsidRPr="00381F8C" w:rsidRDefault="00DC4BB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D7255" w14:textId="77777777" w:rsidR="008D57D5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rješava zadatke redanja i razvrstavanja.</w:t>
            </w:r>
          </w:p>
          <w:p w14:paraId="6D37DD20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32B01F3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rješava jednostavne zagonetke sudoku (3x3)</w:t>
            </w:r>
          </w:p>
          <w:p w14:paraId="73F69247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556A72D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piše jednostavni program koji koristi jednu varijablu.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84D13" w14:textId="77777777" w:rsidR="0077497A" w:rsidRPr="00381F8C" w:rsidRDefault="00C661E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rješava zadatke redanja i razvrstavanja pri čemu čini manje greške.</w:t>
            </w:r>
          </w:p>
          <w:p w14:paraId="6E91C909" w14:textId="77777777" w:rsidR="00C661EA" w:rsidRPr="00381F8C" w:rsidRDefault="00C661E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9DA5747" w14:textId="77777777" w:rsidR="00C661EA" w:rsidRPr="00381F8C" w:rsidRDefault="00C661E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rješava zagonetke sudoku složenosti 3x3 polja, uz pomoć učitelja rješava zagonetke sudoku složenosti 4x4 polja.</w:t>
            </w:r>
          </w:p>
          <w:p w14:paraId="7853261E" w14:textId="77777777" w:rsidR="00C661EA" w:rsidRPr="00381F8C" w:rsidRDefault="00C661E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8EA393F" w14:textId="77777777" w:rsidR="00C661EA" w:rsidRPr="00381F8C" w:rsidRDefault="00C661E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Prema uputama učitelja piše jednostavni program s jednom varijablom.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F28A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rješava logičke zadatke redanja i razvrstavanja. </w:t>
            </w:r>
          </w:p>
          <w:p w14:paraId="523F6B01" w14:textId="77777777" w:rsidR="0077497A" w:rsidRPr="00381F8C" w:rsidRDefault="0077497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5F8DB27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rješava zagonetke sudoku razine složenosti 3x3 i 4x4 polja.</w:t>
            </w:r>
          </w:p>
          <w:p w14:paraId="16FC668D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BF6DA9B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piše jednostavni program koji koristi jednu varijablu. </w:t>
            </w:r>
          </w:p>
          <w:p w14:paraId="782D4CAA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upute učitelja piše program s više varijabli.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3065F" w14:textId="77777777" w:rsidR="00C661EA" w:rsidRPr="00381F8C" w:rsidRDefault="00C661EA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piše program koji koristi više varijabli.</w:t>
            </w:r>
          </w:p>
          <w:p w14:paraId="2C786B04" w14:textId="77777777" w:rsidR="00131CB6" w:rsidRPr="00381F8C" w:rsidRDefault="00131CB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2AE3FB6" w14:textId="77777777" w:rsidR="00131CB6" w:rsidRPr="00381F8C" w:rsidRDefault="00131CB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Koristi naredbe kojima dodaje vrijednosti u listu.</w:t>
            </w:r>
          </w:p>
          <w:p w14:paraId="11CEF8FE" w14:textId="77777777" w:rsidR="00131CB6" w:rsidRPr="00381F8C" w:rsidRDefault="00131CB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C32F3E0" w14:textId="77777777" w:rsidR="00131CB6" w:rsidRPr="00381F8C" w:rsidRDefault="00131CB6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</w:tbl>
    <w:p w14:paraId="1ED1076B" w14:textId="77777777" w:rsidR="00021786" w:rsidRPr="00381F8C" w:rsidRDefault="00021786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667A4" w14:textId="77777777" w:rsidR="003B3AD0" w:rsidRPr="00381F8C" w:rsidRDefault="003B3AD0" w:rsidP="00381F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92DB43" w14:textId="77777777" w:rsidR="00981C6F" w:rsidRPr="00381F8C" w:rsidRDefault="00981C6F" w:rsidP="00381F8C">
      <w:pPr>
        <w:jc w:val="both"/>
        <w:rPr>
          <w:rFonts w:ascii="Times New Roman" w:hAnsi="Times New Roman" w:cs="Times New Roman"/>
          <w:sz w:val="24"/>
          <w:szCs w:val="24"/>
        </w:rPr>
      </w:pPr>
      <w:r w:rsidRPr="00381F8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bottom w:w="0" w:type="dxa"/>
        </w:tblCellMar>
        <w:tblLook w:val="0600" w:firstRow="0" w:lastRow="0" w:firstColumn="0" w:lastColumn="0" w:noHBand="1" w:noVBand="1"/>
      </w:tblPr>
      <w:tblGrid>
        <w:gridCol w:w="2542"/>
        <w:gridCol w:w="3402"/>
        <w:gridCol w:w="2977"/>
        <w:gridCol w:w="2778"/>
        <w:gridCol w:w="3175"/>
      </w:tblGrid>
      <w:tr w:rsidR="00381F8C" w:rsidRPr="00381F8C" w14:paraId="55A3F578" w14:textId="77777777" w:rsidTr="0077120C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28DA0" w14:textId="77777777" w:rsidR="001D6B70" w:rsidRPr="00381F8C" w:rsidRDefault="001D6B70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014C1E"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IZRAĐUJEM PROJEKTE</w:t>
            </w:r>
          </w:p>
          <w:p w14:paraId="6A302FBA" w14:textId="77777777" w:rsidR="001D6B70" w:rsidRPr="00381F8C" w:rsidRDefault="001D6B70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014C1E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Stvaramo videoprojekte, Organiziramo svoje videoprojekte, Moj prvi digitalni projekt, Projekt Moja Hrvatska, Moja slikovnica, Moj zavičaj</w:t>
            </w:r>
          </w:p>
        </w:tc>
      </w:tr>
      <w:tr w:rsidR="00381F8C" w:rsidRPr="00381F8C" w14:paraId="6FF8F0C4" w14:textId="77777777" w:rsidTr="00381F8C">
        <w:trPr>
          <w:trHeight w:val="20"/>
        </w:trPr>
        <w:tc>
          <w:tcPr>
            <w:tcW w:w="254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0CE2F3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C.4.2</w:t>
            </w:r>
          </w:p>
        </w:tc>
        <w:tc>
          <w:tcPr>
            <w:tcW w:w="1233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B3C67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381F8C" w:rsidRPr="00381F8C" w14:paraId="01DFE7B7" w14:textId="77777777" w:rsidTr="00381F8C">
        <w:trPr>
          <w:trHeight w:val="20"/>
        </w:trPr>
        <w:tc>
          <w:tcPr>
            <w:tcW w:w="254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975A1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28705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28302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8ECC6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023F2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381F8C" w:rsidRPr="00381F8C" w14:paraId="536D8661" w14:textId="77777777" w:rsidTr="004053C4">
        <w:trPr>
          <w:trHeight w:val="488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90112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osmišljava plan izrade digitalnoga rada, izrađuje i vrednuje rad.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BC1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planira izradu digitalnoga rada, pronalazi potrebne sadržaje i izrađuje ga.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185A9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planira izradu digitalnoga rada. Samostalno  pronalazi ili stvara sadržaje i izrađuje konačni digitalni rad.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19BEF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ideju i korake izrade digitalnoga rada. Izrađuje i predstavlja svoj rad.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7F637" w14:textId="77777777" w:rsidR="003D0800" w:rsidRPr="00381F8C" w:rsidRDefault="003D0800" w:rsidP="00381F8C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procjenjuje kvalitetu svojega rada i komentira mogućnost poboljšanja strategije izrade  digitalnoga sadržaja.</w:t>
            </w:r>
          </w:p>
        </w:tc>
      </w:tr>
      <w:tr w:rsidR="00381F8C" w:rsidRPr="00381F8C" w14:paraId="10420BE4" w14:textId="77777777" w:rsidTr="00381F8C">
        <w:trPr>
          <w:trHeight w:val="83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C90E62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C.4.3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98298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Opisuje načine kojima timski rad i suradnja mogu podržati rješavanje problema. Uz poticaj i pomoć sudjeluje u timskome radu.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D583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Slijedi upute za dijeljenje digitalnih sadržaja u timskome radu i provodi zadane aktivnosti.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2E9B1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Sudjeluje u zajedničkome radu na ostvarivanju jednostavne ideje u  suradničkome online okruženju.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02BE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Preuzima vodeću ulogu u planiranju aktivnosti tima i predlaže idejna rješenja.</w:t>
            </w:r>
          </w:p>
        </w:tc>
      </w:tr>
      <w:tr w:rsidR="00381F8C" w:rsidRPr="00381F8C" w14:paraId="777D17D1" w14:textId="77777777" w:rsidTr="009B13FB">
        <w:trPr>
          <w:trHeight w:val="83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EEDA3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u suradničkome online okruženju zajednički planira i ostvaruje jednostavne ideje.</w:t>
            </w:r>
          </w:p>
        </w:tc>
        <w:tc>
          <w:tcPr>
            <w:tcW w:w="340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F6ED1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B1149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2CA53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8C3D2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</w:p>
        </w:tc>
      </w:tr>
      <w:tr w:rsidR="00381F8C" w:rsidRPr="00381F8C" w14:paraId="29863008" w14:textId="77777777" w:rsidTr="00381F8C">
        <w:trPr>
          <w:trHeight w:val="20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7A68A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CA81D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A5246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33D4B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33571" w14:textId="77777777" w:rsidR="003D0800" w:rsidRPr="00381F8C" w:rsidRDefault="003D0800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381F8C" w:rsidRPr="00381F8C" w14:paraId="37BCFDB7" w14:textId="77777777" w:rsidTr="00381F8C">
        <w:trPr>
          <w:trHeight w:val="4474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5FAD" w14:textId="77777777" w:rsidR="003D0800" w:rsidRPr="00381F8C" w:rsidRDefault="00DC4BBC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digitalni sadržaji i suradnja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C2F3C" w14:textId="77777777" w:rsidR="00D719ED" w:rsidRPr="00381F8C" w:rsidRDefault="006D1839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Učitelj uz pomoć učitelja </w:t>
            </w:r>
            <w:r w:rsidR="00D719ED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odabire program </w:t>
            </w:r>
          </w:p>
          <w:p w14:paraId="432D0443" w14:textId="77777777" w:rsidR="003D0800" w:rsidRPr="00381F8C" w:rsidRDefault="00D719ED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za izradu videoprojekta.</w:t>
            </w:r>
          </w:p>
          <w:p w14:paraId="310954BC" w14:textId="77777777" w:rsidR="00D719ED" w:rsidRPr="00381F8C" w:rsidRDefault="00D719ED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E047455" w14:textId="77777777" w:rsidR="00D719ED" w:rsidRPr="00381F8C" w:rsidRDefault="00D719ED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00106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planira rad te 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pronalazi sadržaje potrebne za izradu video uratka.</w:t>
            </w:r>
          </w:p>
          <w:p w14:paraId="1BEFB806" w14:textId="77777777" w:rsidR="00D719ED" w:rsidRPr="00381F8C" w:rsidRDefault="00D719ED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6737B2C" w14:textId="77777777" w:rsidR="00D719ED" w:rsidRPr="00381F8C" w:rsidRDefault="00D719ED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dodaje sadržaje u program za izradu videa i izrađuje video.</w:t>
            </w:r>
          </w:p>
          <w:p w14:paraId="27491B48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AA859E5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sprema videouradak u svoj e-portfolio.</w:t>
            </w:r>
          </w:p>
          <w:p w14:paraId="678D7DA1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A1988B8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Svojim riječima objašnjava kako timski rad i suradnja omogućuju da se neki zadatak lakše i točnije riješi.</w:t>
            </w:r>
          </w:p>
          <w:p w14:paraId="009EBEA8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504F544" w14:textId="77777777" w:rsidR="00001068" w:rsidRPr="00381F8C" w:rsidRDefault="00001068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i kolega sudjeluje u timskom radu izrade projekta.</w:t>
            </w:r>
          </w:p>
          <w:p w14:paraId="0A42216D" w14:textId="77777777" w:rsidR="00F761E7" w:rsidRPr="00381F8C" w:rsidRDefault="00F761E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6090ADF" w14:textId="77777777" w:rsidR="00F761E7" w:rsidRPr="00381F8C" w:rsidRDefault="00F761E7" w:rsidP="00381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Gotov digitalni sadržaj sadrži minimalne zadane elemente (prema </w:t>
            </w:r>
            <w:r w:rsidR="008E2F0A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rubrikama koje je sastavio učitelj).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2D04C" w14:textId="77777777" w:rsidR="003D0800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odabire program za izradu videoprojekata.</w:t>
            </w:r>
          </w:p>
          <w:p w14:paraId="552DD1CB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9D63EF2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planira sadržaj svog rada.</w:t>
            </w:r>
          </w:p>
          <w:p w14:paraId="0B39C0D4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1A7429B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pronalazi sadržaje potrebne za izradu videouratka i dodaje ih u odabrani program te izrađuje video.</w:t>
            </w:r>
          </w:p>
          <w:p w14:paraId="48B319FC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9F8C50C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Uz manju pomoć učitelja sprema videouradak u svoj e-portfolio.</w:t>
            </w:r>
          </w:p>
          <w:p w14:paraId="77AC116E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F25B262" w14:textId="77777777" w:rsidR="00001068" w:rsidRPr="00381F8C" w:rsidRDefault="00001068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Prema uputama učitelja sudjeluje u timskom radu izrade projekta</w:t>
            </w:r>
            <w:r w:rsidR="00981C6F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(npr. izrada prezentacije u sustavu Office365).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0439122D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C7B0125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Gotov digitalni rad ima većinu zadanih elemenata (prema rubrikama koje je sastavio učitelj).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7B625" w14:textId="77777777" w:rsidR="003D0800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program za izradu videoprojekata i planira sadržaj svoj rada.</w:t>
            </w:r>
          </w:p>
          <w:p w14:paraId="15436AC8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6643D1E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pronalazi sadržaje potrebne za izradu videouratka i dodaje ih u odabrani program te izrađuje video.</w:t>
            </w:r>
          </w:p>
          <w:p w14:paraId="5E898628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CEC99B3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Sprema svoj rad u e-portfolio i dijeli ga, prema uputama ili uz pomoć učitelja, s poznatim osobama.</w:t>
            </w:r>
          </w:p>
          <w:p w14:paraId="7BD15AD0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995E842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 sudjeluje u timskom radu u suradničkom online okruženju </w:t>
            </w:r>
          </w:p>
          <w:p w14:paraId="76FBE7D7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8FA2854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Gotov digitalni rad ima gotovo sve zadane elemente (prema rubrikama koje je sastavio učitelj), ali ne djeluje skladno i dovršeno.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9F6DA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program za izradu videoprojekata, između više ideja odabire jednu te planira sadržaj svoj rada.</w:t>
            </w:r>
          </w:p>
          <w:p w14:paraId="7DB00F50" w14:textId="77777777" w:rsidR="003D0800" w:rsidRPr="00381F8C" w:rsidRDefault="003D0800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64875A8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Koristi različite izvore sadržaja za svoj rad.</w:t>
            </w:r>
          </w:p>
          <w:p w14:paraId="04D6A924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A238E43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Sprema svoj rad u e-portfolio, samostalno ga dijeli s poznatim osobama.</w:t>
            </w:r>
          </w:p>
          <w:p w14:paraId="0115856C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1AC34FC" w14:textId="77777777" w:rsidR="00870AF9" w:rsidRPr="00381F8C" w:rsidRDefault="00870AF9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U timskom radu ističe se idejama te preuzima vodeću ulogu u planiranju izrade zajedničkog rada.</w:t>
            </w:r>
          </w:p>
          <w:p w14:paraId="36797C98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DAD986A" w14:textId="77777777" w:rsidR="008E2F0A" w:rsidRPr="00381F8C" w:rsidRDefault="008E2F0A" w:rsidP="00381F8C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Gotov digitalni rad ima sve zadane elemente</w:t>
            </w:r>
            <w:r w:rsidR="00CD2A48"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(prema rubrikama koje je sastavio učitelj)</w:t>
            </w:r>
            <w:r w:rsidRPr="00381F8C">
              <w:rPr>
                <w:rFonts w:ascii="Times New Roman" w:eastAsia="Nunito" w:hAnsi="Times New Roman" w:cs="Times New Roman"/>
                <w:sz w:val="24"/>
                <w:szCs w:val="24"/>
              </w:rPr>
              <w:t>, djeluje skladno.</w:t>
            </w:r>
          </w:p>
        </w:tc>
      </w:tr>
    </w:tbl>
    <w:p w14:paraId="685E1BD6" w14:textId="77777777" w:rsidR="001D6B70" w:rsidRPr="00381F8C" w:rsidRDefault="001D6B70" w:rsidP="00381F8C">
      <w:pPr>
        <w:jc w:val="both"/>
        <w:rPr>
          <w:rFonts w:ascii="Times New Roman" w:eastAsia="Nunito" w:hAnsi="Times New Roman" w:cs="Times New Roman"/>
          <w:sz w:val="24"/>
          <w:szCs w:val="24"/>
        </w:rPr>
      </w:pPr>
    </w:p>
    <w:sectPr w:rsidR="001D6B70" w:rsidRPr="00381F8C" w:rsidSect="004053C4">
      <w:type w:val="continuous"/>
      <w:pgSz w:w="16838" w:h="11906"/>
      <w:pgMar w:top="740" w:right="850" w:bottom="499" w:left="1133" w:header="426" w:footer="34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8F55" w14:textId="77777777" w:rsidR="0060379C" w:rsidRDefault="0060379C">
      <w:pPr>
        <w:spacing w:after="0" w:line="240" w:lineRule="auto"/>
      </w:pPr>
      <w:r>
        <w:separator/>
      </w:r>
    </w:p>
  </w:endnote>
  <w:endnote w:type="continuationSeparator" w:id="0">
    <w:p w14:paraId="4BFC3304" w14:textId="77777777" w:rsidR="0060379C" w:rsidRDefault="0060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nit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CF62" w14:textId="77777777" w:rsidR="00001068" w:rsidRDefault="00001068">
    <w:pPr>
      <w:jc w:val="right"/>
    </w:pPr>
    <w:r>
      <w:fldChar w:fldCharType="begin"/>
    </w:r>
    <w:r>
      <w:instrText>PAGE</w:instrText>
    </w:r>
    <w:r>
      <w:fldChar w:fldCharType="separate"/>
    </w:r>
    <w:r w:rsidR="00021E96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90FC4" w14:textId="77777777" w:rsidR="0060379C" w:rsidRDefault="0060379C">
      <w:pPr>
        <w:spacing w:after="0" w:line="240" w:lineRule="auto"/>
      </w:pPr>
      <w:r>
        <w:separator/>
      </w:r>
    </w:p>
  </w:footnote>
  <w:footnote w:type="continuationSeparator" w:id="0">
    <w:p w14:paraId="3598DCCB" w14:textId="77777777" w:rsidR="0060379C" w:rsidRDefault="0060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3443" w14:textId="3CABC435" w:rsidR="00001068" w:rsidRDefault="00001068">
    <w:r>
      <w:t>Školska godina 202</w:t>
    </w:r>
    <w:r w:rsidR="00291585">
      <w:t>1</w:t>
    </w:r>
    <w:r>
      <w:t>./202</w:t>
    </w:r>
    <w:r w:rsidR="00291585">
      <w:t>2</w:t>
    </w:r>
    <w:r>
      <w:t>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Učitelj/</w:t>
    </w:r>
    <w:proofErr w:type="spellStart"/>
    <w:r>
      <w:t>ica</w:t>
    </w:r>
    <w:proofErr w:type="spellEnd"/>
    <w:r>
      <w:t>:</w:t>
    </w:r>
    <w:r w:rsidR="00291585">
      <w:t xml:space="preserve"> Petra </w:t>
    </w:r>
    <w:proofErr w:type="spellStart"/>
    <w:r w:rsidR="00291585">
      <w:t>Kocman</w:t>
    </w:r>
    <w:proofErr w:type="spellEnd"/>
    <w:r w:rsidR="0060379C">
      <w:pict w14:anchorId="5DD37EF3">
        <v:rect id="_x0000_i1025" style="width:737.55pt;height:1.55pt" o:hrpct="993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B6C05" w14:textId="658DA4E8" w:rsidR="00001068" w:rsidRDefault="00001068" w:rsidP="002C78F7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D08DD"/>
    <w:multiLevelType w:val="multilevel"/>
    <w:tmpl w:val="8F6A71E2"/>
    <w:lvl w:ilvl="0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CCC5C8A"/>
    <w:multiLevelType w:val="multilevel"/>
    <w:tmpl w:val="EC2AAAC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D200F2B"/>
    <w:multiLevelType w:val="hybridMultilevel"/>
    <w:tmpl w:val="547C8B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927"/>
    <w:multiLevelType w:val="multilevel"/>
    <w:tmpl w:val="F8509D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A51139C"/>
    <w:multiLevelType w:val="multilevel"/>
    <w:tmpl w:val="E1E48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55112D3"/>
    <w:multiLevelType w:val="multilevel"/>
    <w:tmpl w:val="AB16E668"/>
    <w:lvl w:ilvl="0">
      <w:start w:val="1"/>
      <w:numFmt w:val="decimal"/>
      <w:lvlText w:val="%1."/>
      <w:lvlJc w:val="left"/>
      <w:pPr>
        <w:ind w:left="720" w:hanging="360"/>
      </w:pPr>
      <w:rPr>
        <w:rFonts w:ascii="Nunito" w:eastAsia="Nunito" w:hAnsi="Nunito" w:cs="Nunito"/>
        <w:b w:val="0"/>
        <w:vertAlign w:val="baseline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F3"/>
    <w:rsid w:val="00001068"/>
    <w:rsid w:val="00004AB1"/>
    <w:rsid w:val="00011048"/>
    <w:rsid w:val="00014BB3"/>
    <w:rsid w:val="00014C1E"/>
    <w:rsid w:val="000200FE"/>
    <w:rsid w:val="0002049C"/>
    <w:rsid w:val="00021398"/>
    <w:rsid w:val="00021786"/>
    <w:rsid w:val="00021E96"/>
    <w:rsid w:val="000231AD"/>
    <w:rsid w:val="00034BC0"/>
    <w:rsid w:val="0004410E"/>
    <w:rsid w:val="00044377"/>
    <w:rsid w:val="000450BD"/>
    <w:rsid w:val="00050BC2"/>
    <w:rsid w:val="000520A8"/>
    <w:rsid w:val="0005229E"/>
    <w:rsid w:val="00063D96"/>
    <w:rsid w:val="0006680C"/>
    <w:rsid w:val="00075225"/>
    <w:rsid w:val="0007655B"/>
    <w:rsid w:val="0008216B"/>
    <w:rsid w:val="00092677"/>
    <w:rsid w:val="00095028"/>
    <w:rsid w:val="000B0409"/>
    <w:rsid w:val="000B1955"/>
    <w:rsid w:val="000D77B9"/>
    <w:rsid w:val="000F1D82"/>
    <w:rsid w:val="0010392C"/>
    <w:rsid w:val="00103A40"/>
    <w:rsid w:val="00106494"/>
    <w:rsid w:val="00115419"/>
    <w:rsid w:val="00116104"/>
    <w:rsid w:val="00117C81"/>
    <w:rsid w:val="00121800"/>
    <w:rsid w:val="00125FC4"/>
    <w:rsid w:val="00126335"/>
    <w:rsid w:val="00127609"/>
    <w:rsid w:val="00131029"/>
    <w:rsid w:val="00131CB6"/>
    <w:rsid w:val="00136A8D"/>
    <w:rsid w:val="00171DAC"/>
    <w:rsid w:val="001726AE"/>
    <w:rsid w:val="0017554C"/>
    <w:rsid w:val="001A12FE"/>
    <w:rsid w:val="001A1449"/>
    <w:rsid w:val="001A45D7"/>
    <w:rsid w:val="001A5A5B"/>
    <w:rsid w:val="001B3B33"/>
    <w:rsid w:val="001C0BF6"/>
    <w:rsid w:val="001C3799"/>
    <w:rsid w:val="001C3B8C"/>
    <w:rsid w:val="001D6B70"/>
    <w:rsid w:val="001D7546"/>
    <w:rsid w:val="001E29E7"/>
    <w:rsid w:val="001E52DE"/>
    <w:rsid w:val="001F2564"/>
    <w:rsid w:val="00201F83"/>
    <w:rsid w:val="002176E3"/>
    <w:rsid w:val="002203A6"/>
    <w:rsid w:val="00226FD3"/>
    <w:rsid w:val="00234106"/>
    <w:rsid w:val="00253425"/>
    <w:rsid w:val="00261C0E"/>
    <w:rsid w:val="00261EB4"/>
    <w:rsid w:val="00271084"/>
    <w:rsid w:val="00272CB8"/>
    <w:rsid w:val="00275874"/>
    <w:rsid w:val="002761A6"/>
    <w:rsid w:val="00291585"/>
    <w:rsid w:val="00295AE9"/>
    <w:rsid w:val="00296DD0"/>
    <w:rsid w:val="002A2DE3"/>
    <w:rsid w:val="002A67B8"/>
    <w:rsid w:val="002B2268"/>
    <w:rsid w:val="002C6F8F"/>
    <w:rsid w:val="002C731E"/>
    <w:rsid w:val="002C78F7"/>
    <w:rsid w:val="002D660F"/>
    <w:rsid w:val="002F59A2"/>
    <w:rsid w:val="002F7848"/>
    <w:rsid w:val="00314F34"/>
    <w:rsid w:val="003158AF"/>
    <w:rsid w:val="003250E8"/>
    <w:rsid w:val="0033050C"/>
    <w:rsid w:val="00337552"/>
    <w:rsid w:val="00341C7C"/>
    <w:rsid w:val="003525FF"/>
    <w:rsid w:val="003558E7"/>
    <w:rsid w:val="003618A6"/>
    <w:rsid w:val="0036374B"/>
    <w:rsid w:val="003706BB"/>
    <w:rsid w:val="00381F8C"/>
    <w:rsid w:val="00382271"/>
    <w:rsid w:val="00386743"/>
    <w:rsid w:val="0039349F"/>
    <w:rsid w:val="003974D5"/>
    <w:rsid w:val="003A10D4"/>
    <w:rsid w:val="003A1204"/>
    <w:rsid w:val="003A16B1"/>
    <w:rsid w:val="003B3AD0"/>
    <w:rsid w:val="003B48EC"/>
    <w:rsid w:val="003C3D14"/>
    <w:rsid w:val="003C5BBB"/>
    <w:rsid w:val="003D0800"/>
    <w:rsid w:val="003D75F8"/>
    <w:rsid w:val="003E1A08"/>
    <w:rsid w:val="003E5D6F"/>
    <w:rsid w:val="00401E46"/>
    <w:rsid w:val="00403AC4"/>
    <w:rsid w:val="00404C12"/>
    <w:rsid w:val="004053C4"/>
    <w:rsid w:val="00413923"/>
    <w:rsid w:val="004255B9"/>
    <w:rsid w:val="00431653"/>
    <w:rsid w:val="004410DA"/>
    <w:rsid w:val="0046265E"/>
    <w:rsid w:val="004628ED"/>
    <w:rsid w:val="004765A1"/>
    <w:rsid w:val="00476CC3"/>
    <w:rsid w:val="004826BC"/>
    <w:rsid w:val="00482EB6"/>
    <w:rsid w:val="00486A66"/>
    <w:rsid w:val="0049309B"/>
    <w:rsid w:val="004943DF"/>
    <w:rsid w:val="004B4530"/>
    <w:rsid w:val="004C53AA"/>
    <w:rsid w:val="004D1668"/>
    <w:rsid w:val="004D242C"/>
    <w:rsid w:val="004D4543"/>
    <w:rsid w:val="004E53E9"/>
    <w:rsid w:val="004F28B7"/>
    <w:rsid w:val="00507788"/>
    <w:rsid w:val="00510E24"/>
    <w:rsid w:val="00512139"/>
    <w:rsid w:val="00521D7E"/>
    <w:rsid w:val="00525599"/>
    <w:rsid w:val="00525D9E"/>
    <w:rsid w:val="00530A01"/>
    <w:rsid w:val="00540C85"/>
    <w:rsid w:val="00543DE2"/>
    <w:rsid w:val="00546476"/>
    <w:rsid w:val="00546795"/>
    <w:rsid w:val="0055328F"/>
    <w:rsid w:val="00565E7A"/>
    <w:rsid w:val="00570CA4"/>
    <w:rsid w:val="00571690"/>
    <w:rsid w:val="00581B2F"/>
    <w:rsid w:val="00583311"/>
    <w:rsid w:val="00585810"/>
    <w:rsid w:val="00585F3A"/>
    <w:rsid w:val="00590E51"/>
    <w:rsid w:val="005970A9"/>
    <w:rsid w:val="005A2EB1"/>
    <w:rsid w:val="005C14C8"/>
    <w:rsid w:val="005C697B"/>
    <w:rsid w:val="005D39EE"/>
    <w:rsid w:val="005D712B"/>
    <w:rsid w:val="005F1F97"/>
    <w:rsid w:val="005F3815"/>
    <w:rsid w:val="005F4C25"/>
    <w:rsid w:val="00601BB9"/>
    <w:rsid w:val="0060379C"/>
    <w:rsid w:val="00604E64"/>
    <w:rsid w:val="00606EA3"/>
    <w:rsid w:val="00616923"/>
    <w:rsid w:val="00625192"/>
    <w:rsid w:val="00630179"/>
    <w:rsid w:val="0064007B"/>
    <w:rsid w:val="006409D2"/>
    <w:rsid w:val="00646D43"/>
    <w:rsid w:val="006647FF"/>
    <w:rsid w:val="006711CD"/>
    <w:rsid w:val="00681F0E"/>
    <w:rsid w:val="006A1C8E"/>
    <w:rsid w:val="006A630E"/>
    <w:rsid w:val="006B044D"/>
    <w:rsid w:val="006B3276"/>
    <w:rsid w:val="006B6A74"/>
    <w:rsid w:val="006C1345"/>
    <w:rsid w:val="006C2104"/>
    <w:rsid w:val="006C6085"/>
    <w:rsid w:val="006D013D"/>
    <w:rsid w:val="006D1839"/>
    <w:rsid w:val="006D6814"/>
    <w:rsid w:val="006E473D"/>
    <w:rsid w:val="006F31C5"/>
    <w:rsid w:val="006F431B"/>
    <w:rsid w:val="006F43DF"/>
    <w:rsid w:val="00706187"/>
    <w:rsid w:val="00712A16"/>
    <w:rsid w:val="007133A7"/>
    <w:rsid w:val="0071349B"/>
    <w:rsid w:val="00714878"/>
    <w:rsid w:val="00716333"/>
    <w:rsid w:val="00722FDC"/>
    <w:rsid w:val="007268DD"/>
    <w:rsid w:val="0074196D"/>
    <w:rsid w:val="00741EDC"/>
    <w:rsid w:val="00753135"/>
    <w:rsid w:val="007633E6"/>
    <w:rsid w:val="00764D67"/>
    <w:rsid w:val="00766C15"/>
    <w:rsid w:val="0077120C"/>
    <w:rsid w:val="0077497A"/>
    <w:rsid w:val="007B3060"/>
    <w:rsid w:val="007C5FA6"/>
    <w:rsid w:val="007C6C0E"/>
    <w:rsid w:val="007C7C26"/>
    <w:rsid w:val="007D4293"/>
    <w:rsid w:val="007D72EF"/>
    <w:rsid w:val="007E0A5A"/>
    <w:rsid w:val="007E5B3A"/>
    <w:rsid w:val="007E6331"/>
    <w:rsid w:val="007E65A5"/>
    <w:rsid w:val="008001F2"/>
    <w:rsid w:val="00813D49"/>
    <w:rsid w:val="00814C24"/>
    <w:rsid w:val="00816C4A"/>
    <w:rsid w:val="00820300"/>
    <w:rsid w:val="008207F1"/>
    <w:rsid w:val="0082232B"/>
    <w:rsid w:val="00833F9D"/>
    <w:rsid w:val="00841ACA"/>
    <w:rsid w:val="00843444"/>
    <w:rsid w:val="008658FF"/>
    <w:rsid w:val="00867D2D"/>
    <w:rsid w:val="00870AF9"/>
    <w:rsid w:val="008864A9"/>
    <w:rsid w:val="00897950"/>
    <w:rsid w:val="008A2563"/>
    <w:rsid w:val="008A37E8"/>
    <w:rsid w:val="008A5299"/>
    <w:rsid w:val="008C4A18"/>
    <w:rsid w:val="008D1FC9"/>
    <w:rsid w:val="008D57D5"/>
    <w:rsid w:val="008D7137"/>
    <w:rsid w:val="008E2F0A"/>
    <w:rsid w:val="008E6BE7"/>
    <w:rsid w:val="008F72F9"/>
    <w:rsid w:val="009049E2"/>
    <w:rsid w:val="00905511"/>
    <w:rsid w:val="00910B71"/>
    <w:rsid w:val="009125A8"/>
    <w:rsid w:val="00925870"/>
    <w:rsid w:val="00927218"/>
    <w:rsid w:val="00937795"/>
    <w:rsid w:val="0094228B"/>
    <w:rsid w:val="009529B0"/>
    <w:rsid w:val="0095397E"/>
    <w:rsid w:val="00957EBD"/>
    <w:rsid w:val="00963DCB"/>
    <w:rsid w:val="00964722"/>
    <w:rsid w:val="009657BD"/>
    <w:rsid w:val="00965F49"/>
    <w:rsid w:val="00967792"/>
    <w:rsid w:val="00970FB0"/>
    <w:rsid w:val="00973D3F"/>
    <w:rsid w:val="00974BA6"/>
    <w:rsid w:val="00981C6F"/>
    <w:rsid w:val="0098509B"/>
    <w:rsid w:val="00990B35"/>
    <w:rsid w:val="009A41EF"/>
    <w:rsid w:val="009A6FD1"/>
    <w:rsid w:val="009A799F"/>
    <w:rsid w:val="009B13FB"/>
    <w:rsid w:val="009B29EE"/>
    <w:rsid w:val="009B4C76"/>
    <w:rsid w:val="009B590D"/>
    <w:rsid w:val="009C571C"/>
    <w:rsid w:val="009D29CB"/>
    <w:rsid w:val="009E6321"/>
    <w:rsid w:val="00A05354"/>
    <w:rsid w:val="00A0561E"/>
    <w:rsid w:val="00A05E54"/>
    <w:rsid w:val="00A256E8"/>
    <w:rsid w:val="00A30B85"/>
    <w:rsid w:val="00A31F7F"/>
    <w:rsid w:val="00A40F67"/>
    <w:rsid w:val="00A44073"/>
    <w:rsid w:val="00A50D46"/>
    <w:rsid w:val="00A60BDC"/>
    <w:rsid w:val="00A64664"/>
    <w:rsid w:val="00A82E86"/>
    <w:rsid w:val="00A847BF"/>
    <w:rsid w:val="00A86017"/>
    <w:rsid w:val="00A866A5"/>
    <w:rsid w:val="00A94C9C"/>
    <w:rsid w:val="00A94DCC"/>
    <w:rsid w:val="00AD1A46"/>
    <w:rsid w:val="00AD1D74"/>
    <w:rsid w:val="00AD2940"/>
    <w:rsid w:val="00AD5F23"/>
    <w:rsid w:val="00AD723A"/>
    <w:rsid w:val="00AE7FFE"/>
    <w:rsid w:val="00B062EC"/>
    <w:rsid w:val="00B21629"/>
    <w:rsid w:val="00B316B1"/>
    <w:rsid w:val="00B32AFA"/>
    <w:rsid w:val="00B61000"/>
    <w:rsid w:val="00B64CDA"/>
    <w:rsid w:val="00B669EF"/>
    <w:rsid w:val="00B810B9"/>
    <w:rsid w:val="00B82797"/>
    <w:rsid w:val="00B842CC"/>
    <w:rsid w:val="00B96A41"/>
    <w:rsid w:val="00BB1E4F"/>
    <w:rsid w:val="00BB41CA"/>
    <w:rsid w:val="00BB7B88"/>
    <w:rsid w:val="00BC1547"/>
    <w:rsid w:val="00BC52EA"/>
    <w:rsid w:val="00BC7F64"/>
    <w:rsid w:val="00BD6E27"/>
    <w:rsid w:val="00BE10AC"/>
    <w:rsid w:val="00BE7D72"/>
    <w:rsid w:val="00BF07E4"/>
    <w:rsid w:val="00C113C4"/>
    <w:rsid w:val="00C15F75"/>
    <w:rsid w:val="00C247C0"/>
    <w:rsid w:val="00C262E4"/>
    <w:rsid w:val="00C30373"/>
    <w:rsid w:val="00C51662"/>
    <w:rsid w:val="00C661EA"/>
    <w:rsid w:val="00CA2F81"/>
    <w:rsid w:val="00CB2B32"/>
    <w:rsid w:val="00CD2A48"/>
    <w:rsid w:val="00CD5C1A"/>
    <w:rsid w:val="00CD7C62"/>
    <w:rsid w:val="00CE16A1"/>
    <w:rsid w:val="00CF00F7"/>
    <w:rsid w:val="00D0318F"/>
    <w:rsid w:val="00D04421"/>
    <w:rsid w:val="00D05D38"/>
    <w:rsid w:val="00D143F7"/>
    <w:rsid w:val="00D32507"/>
    <w:rsid w:val="00D350BE"/>
    <w:rsid w:val="00D53E94"/>
    <w:rsid w:val="00D573D6"/>
    <w:rsid w:val="00D621FC"/>
    <w:rsid w:val="00D63666"/>
    <w:rsid w:val="00D66F18"/>
    <w:rsid w:val="00D719ED"/>
    <w:rsid w:val="00D74ED8"/>
    <w:rsid w:val="00D774F3"/>
    <w:rsid w:val="00D95A80"/>
    <w:rsid w:val="00D962FF"/>
    <w:rsid w:val="00D9694A"/>
    <w:rsid w:val="00DA4D9C"/>
    <w:rsid w:val="00DB02AB"/>
    <w:rsid w:val="00DB746C"/>
    <w:rsid w:val="00DC20C9"/>
    <w:rsid w:val="00DC4BBC"/>
    <w:rsid w:val="00DC70E0"/>
    <w:rsid w:val="00DC7A49"/>
    <w:rsid w:val="00DE4B1D"/>
    <w:rsid w:val="00DE5EC6"/>
    <w:rsid w:val="00DF7CE2"/>
    <w:rsid w:val="00E06599"/>
    <w:rsid w:val="00E1056D"/>
    <w:rsid w:val="00E127B5"/>
    <w:rsid w:val="00E22966"/>
    <w:rsid w:val="00E26ED0"/>
    <w:rsid w:val="00E30B8B"/>
    <w:rsid w:val="00E32583"/>
    <w:rsid w:val="00E4016C"/>
    <w:rsid w:val="00E45BE8"/>
    <w:rsid w:val="00E46048"/>
    <w:rsid w:val="00E50B62"/>
    <w:rsid w:val="00E66313"/>
    <w:rsid w:val="00E7572C"/>
    <w:rsid w:val="00E83865"/>
    <w:rsid w:val="00E901F2"/>
    <w:rsid w:val="00E95D19"/>
    <w:rsid w:val="00EA00C9"/>
    <w:rsid w:val="00EA1169"/>
    <w:rsid w:val="00EA2522"/>
    <w:rsid w:val="00EA4E17"/>
    <w:rsid w:val="00EA5B5B"/>
    <w:rsid w:val="00EA61E5"/>
    <w:rsid w:val="00EB15CF"/>
    <w:rsid w:val="00EB505B"/>
    <w:rsid w:val="00EC05FE"/>
    <w:rsid w:val="00EC74BB"/>
    <w:rsid w:val="00ED5CF9"/>
    <w:rsid w:val="00ED602A"/>
    <w:rsid w:val="00ED6C88"/>
    <w:rsid w:val="00EE0A7F"/>
    <w:rsid w:val="00EF0084"/>
    <w:rsid w:val="00EF4D34"/>
    <w:rsid w:val="00F0092B"/>
    <w:rsid w:val="00F0334A"/>
    <w:rsid w:val="00F04D3B"/>
    <w:rsid w:val="00F05647"/>
    <w:rsid w:val="00F056C4"/>
    <w:rsid w:val="00F07749"/>
    <w:rsid w:val="00F126A3"/>
    <w:rsid w:val="00F230F3"/>
    <w:rsid w:val="00F65095"/>
    <w:rsid w:val="00F6738B"/>
    <w:rsid w:val="00F7509D"/>
    <w:rsid w:val="00F761E7"/>
    <w:rsid w:val="00F767B6"/>
    <w:rsid w:val="00F80034"/>
    <w:rsid w:val="00F86D11"/>
    <w:rsid w:val="00F87B91"/>
    <w:rsid w:val="00F92794"/>
    <w:rsid w:val="00FA2EF9"/>
    <w:rsid w:val="00FA7CDB"/>
    <w:rsid w:val="00FB74C2"/>
    <w:rsid w:val="00FC2019"/>
    <w:rsid w:val="00FE0AFA"/>
    <w:rsid w:val="00FE0E1E"/>
    <w:rsid w:val="00FE4EC3"/>
    <w:rsid w:val="00FF03C7"/>
    <w:rsid w:val="00FF1D61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7A0B2"/>
  <w15:docId w15:val="{84930814-F44D-474C-B0F9-DAEA213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lomakpopisa">
    <w:name w:val="List Paragraph"/>
    <w:basedOn w:val="Normal"/>
    <w:uiPriority w:val="34"/>
    <w:qFormat/>
    <w:rsid w:val="000231A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31AD"/>
  </w:style>
  <w:style w:type="paragraph" w:styleId="Podnoje">
    <w:name w:val="footer"/>
    <w:basedOn w:val="Normal"/>
    <w:link w:val="Podno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B98B314817E348A650FA67381F080D" ma:contentTypeVersion="2" ma:contentTypeDescription="Stvaranje novog dokumenta." ma:contentTypeScope="" ma:versionID="9f24b69382db3e5c983306e330b8d2d5">
  <xsd:schema xmlns:xsd="http://www.w3.org/2001/XMLSchema" xmlns:xs="http://www.w3.org/2001/XMLSchema" xmlns:p="http://schemas.microsoft.com/office/2006/metadata/properties" xmlns:ns2="cb83618f-5396-4a22-b943-81238006e514" targetNamespace="http://schemas.microsoft.com/office/2006/metadata/properties" ma:root="true" ma:fieldsID="3b04108eba826a8fb01a796f42fa1ac1" ns2:_="">
    <xsd:import namespace="cb83618f-5396-4a22-b943-81238006e5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3618f-5396-4a22-b943-81238006e5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AC4E7-55EC-420C-87D7-292A59083E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4A730-874B-4F5F-A495-037512442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D86EC7-E73A-442E-BED3-3DB9A0630C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BB5689-5061-4538-BB1D-5F9D3EF31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3618f-5396-4a22-b943-81238006e5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4601</Words>
  <Characters>26229</Characters>
  <Application>Microsoft Office Word</Application>
  <DocSecurity>0</DocSecurity>
  <Lines>218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Ivona Plečko</cp:lastModifiedBy>
  <cp:revision>4</cp:revision>
  <dcterms:created xsi:type="dcterms:W3CDTF">2021-09-06T16:30:00Z</dcterms:created>
  <dcterms:modified xsi:type="dcterms:W3CDTF">2021-09-06T16:30:00Z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0x01010084B98B314817E348A650FA67381F080D</vt:lpwstr>
  </property>
</Properties>
</file>